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86F" w:rsidRDefault="0056086F" w:rsidP="0056086F">
      <w:pPr>
        <w:pStyle w:val="NormalWeb"/>
      </w:pPr>
      <w:r>
        <w:t xml:space="preserve">GADAVYT Fibra Liquida </w:t>
      </w:r>
    </w:p>
    <w:p w:rsidR="0056086F" w:rsidRDefault="0056086F" w:rsidP="0056086F">
      <w:pPr>
        <w:pStyle w:val="NormalWeb"/>
      </w:pPr>
      <w:proofErr w:type="gramStart"/>
      <w:r>
        <w:t>es</w:t>
      </w:r>
      <w:proofErr w:type="gramEnd"/>
      <w:r>
        <w:t xml:space="preserve"> una fibra soluble liquida que contiene FOS, es un agente de carga natural, con un toque de sabor a Ciruela pasa y se puede agregar a todo tipo de líquidos y alimentos blandos o se puede dispensar directamente de un vaso para medicamentos.</w:t>
      </w:r>
    </w:p>
    <w:p w:rsidR="0056086F" w:rsidRDefault="0056086F" w:rsidP="0056086F">
      <w:pPr>
        <w:pStyle w:val="NormalWeb"/>
      </w:pPr>
      <w:r>
        <w:t>GADAVYT Fibra Liquida con FOS está específicamente formulado para proporcionar los nutrientes en el tratamiento dietético del estreñimiento, heces duras e irregularidad.</w:t>
      </w:r>
    </w:p>
    <w:p w:rsidR="0056086F" w:rsidRDefault="0056086F" w:rsidP="0056086F">
      <w:pPr>
        <w:pStyle w:val="NormalWeb"/>
      </w:pPr>
      <w:r>
        <w:t xml:space="preserve">Sin Lactosa. Gluten. Sin Azúcar. </w:t>
      </w:r>
    </w:p>
    <w:p w:rsidR="0056086F" w:rsidRDefault="0056086F" w:rsidP="0056086F">
      <w:pPr>
        <w:pStyle w:val="NormalWeb"/>
      </w:pPr>
      <w:r>
        <w:t xml:space="preserve">Adecuado para una dieta de líquidos claros. </w:t>
      </w:r>
    </w:p>
    <w:p w:rsidR="0056086F" w:rsidRDefault="0056086F" w:rsidP="0056086F">
      <w:pPr>
        <w:pStyle w:val="NormalWeb"/>
      </w:pPr>
      <w:r>
        <w:t>Puede ser utilizado por vía oral a través de una sonda de alimentación</w:t>
      </w:r>
    </w:p>
    <w:p w:rsidR="0056086F" w:rsidRDefault="0056086F" w:rsidP="0056086F">
      <w:pPr>
        <w:pStyle w:val="NormalWeb"/>
      </w:pPr>
      <w:r>
        <w:t>Indicaciones: Normalmente se utilizan para, pero no limitado a:</w:t>
      </w:r>
    </w:p>
    <w:p w:rsidR="0056086F" w:rsidRDefault="0056086F" w:rsidP="0056086F">
      <w:pPr>
        <w:pStyle w:val="NormalWeb"/>
      </w:pPr>
      <w:r>
        <w:t>• Estreñimientos crónicos</w:t>
      </w:r>
    </w:p>
    <w:p w:rsidR="0056086F" w:rsidRDefault="0056086F" w:rsidP="0056086F">
      <w:pPr>
        <w:pStyle w:val="NormalWeb"/>
      </w:pPr>
      <w:r>
        <w:t xml:space="preserve">• Manejo de la enfermedad intestinal crónica como enfermedad </w:t>
      </w:r>
      <w:proofErr w:type="spellStart"/>
      <w:r>
        <w:t>diverticular</w:t>
      </w:r>
      <w:proofErr w:type="spellEnd"/>
      <w:r>
        <w:t>, colon irritable y Celíaca</w:t>
      </w:r>
    </w:p>
    <w:p w:rsidR="0056086F" w:rsidRDefault="0056086F" w:rsidP="0056086F">
      <w:pPr>
        <w:pStyle w:val="NormalWeb"/>
      </w:pPr>
      <w:r>
        <w:t>• Edad Avanzada</w:t>
      </w:r>
    </w:p>
    <w:p w:rsidR="0056086F" w:rsidRDefault="0056086F" w:rsidP="0056086F">
      <w:pPr>
        <w:pStyle w:val="NormalWeb"/>
      </w:pPr>
      <w:r>
        <w:t xml:space="preserve">• Constipación </w:t>
      </w:r>
    </w:p>
    <w:p w:rsidR="0056086F" w:rsidRDefault="0056086F" w:rsidP="0056086F">
      <w:pPr>
        <w:pStyle w:val="NormalWeb"/>
      </w:pPr>
      <w:r>
        <w:t>• Deportistas con dependencia de los suplementos nutricionales</w:t>
      </w:r>
    </w:p>
    <w:p w:rsidR="0056086F" w:rsidRDefault="0056086F" w:rsidP="0056086F">
      <w:pPr>
        <w:pStyle w:val="NormalWeb"/>
      </w:pPr>
      <w:r>
        <w:t>• La deficiente ingesta dietética</w:t>
      </w:r>
    </w:p>
    <w:p w:rsidR="0056086F" w:rsidRDefault="0056086F" w:rsidP="0056086F">
      <w:pPr>
        <w:pStyle w:val="NormalWeb"/>
      </w:pPr>
      <w:r>
        <w:t>• El deterioro cognitivo o funcional</w:t>
      </w:r>
    </w:p>
    <w:p w:rsidR="0056086F" w:rsidRDefault="0056086F" w:rsidP="0056086F">
      <w:pPr>
        <w:pStyle w:val="NormalWeb"/>
      </w:pPr>
      <w:r>
        <w:t>• Laxante y ablandador de heces uso crónico</w:t>
      </w:r>
    </w:p>
    <w:p w:rsidR="0056086F" w:rsidRDefault="0056086F" w:rsidP="0056086F">
      <w:pPr>
        <w:pStyle w:val="NormalWeb"/>
      </w:pPr>
      <w:r>
        <w:t>GADAVYT Fibra Liquida está disponible en presentación de 30mL, 480mL y 900mL.</w:t>
      </w:r>
    </w:p>
    <w:p w:rsidR="0056086F" w:rsidRDefault="0056086F" w:rsidP="0056086F">
      <w:pPr>
        <w:pStyle w:val="NormalWeb"/>
      </w:pPr>
      <w:r>
        <w:t>Cada 30mL contiene 20 Calorías</w:t>
      </w:r>
    </w:p>
    <w:p w:rsidR="005A2994" w:rsidRPr="0056086F" w:rsidRDefault="005A2994" w:rsidP="0056086F">
      <w:bookmarkStart w:id="0" w:name="_GoBack"/>
      <w:bookmarkEnd w:id="0"/>
    </w:p>
    <w:sectPr w:rsidR="005A2994" w:rsidRPr="005608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A1"/>
    <w:rsid w:val="000E5137"/>
    <w:rsid w:val="004D2B08"/>
    <w:rsid w:val="0056086F"/>
    <w:rsid w:val="005A2994"/>
    <w:rsid w:val="00845003"/>
    <w:rsid w:val="00A247A1"/>
    <w:rsid w:val="00BD4945"/>
    <w:rsid w:val="00F3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2C556E-9ED1-474B-AC99-F9BF1F9D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4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  <w:style w:type="character" w:styleId="Textoennegrita">
    <w:name w:val="Strong"/>
    <w:basedOn w:val="Fuentedeprrafopredeter"/>
    <w:uiPriority w:val="22"/>
    <w:qFormat/>
    <w:rsid w:val="000E5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0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5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2020-12-10T12:42:00Z</dcterms:created>
  <dcterms:modified xsi:type="dcterms:W3CDTF">2020-12-10T12:42:00Z</dcterms:modified>
</cp:coreProperties>
</file>