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09D2">
        <w:rPr>
          <w:rFonts w:ascii="Times New Roman" w:hAnsi="Times New Roman" w:cs="Times New Roman"/>
          <w:sz w:val="24"/>
          <w:szCs w:val="24"/>
        </w:rPr>
        <w:t>SITAGLIP MET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CLORHIDRATO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Venta Bajo Receta Comprimidos Recubiertos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500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CLORHIDRATO 500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50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FORMULA: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HCl..........................................................................................................500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(Equiv. a 64,25 mg de Sitagliptina fosfato monohidrato)..........................50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Excipientes...................................................................................................................c. s.p.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850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CLORHIDRATO 850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50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FORMULA: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HCl..........................................................................................................850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(Equiv. a 64,25 mg de Sitagliptina fosfato monohidrato).........................50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Excipientes...................................................................................................................c. s.p.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1000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CLORHIDRATO 1000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50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FORMULA: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 HCl........................................................................................................1000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(Equiv. a 64,25 mg de Sitagliptina fosfato monohidrato)..........................50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Excipientes...................................................................................................................c. s.p.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ACCION TERAPEUTICA: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fosfato es un inhibidor muy selectivo, potente y activo por vía oral de la enzima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dipeptidil peptidasa 4 (DPP-4) para el tratamiento de la diabetes tipo 2.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es una biguanida con efectos antihiperglucémicos, que reduce la glucosa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 tanto basal como posprandial.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Mecanismo de Acción y Datos de Farmacocinética: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Propiedades farmacodinámicas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Grupo farmacoterapéutico: Medicamentos usados en diabetes, combinaciones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fármacos hipoglucemiantes orales, código ATC: A10BD07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SITAGLP MET combina dos medicamentos antihiperglucémicos con mecanismos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monoterapia. Reacciones adversas como hipoglucemia (muy frecuentes con sulfonilurea 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insulina), estreñimiento (frecuentes con sulfonilurea), edema periférico (frecuentes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pioglitazona) y cefalea y sequedad de boca (poco frecuentes con insulina).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ensayos en monoterapia en los que se administraron 100 mg de sitagliptina sola una vez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al día comparados con placebo, las reacciones adversas notificadas fueron dolor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cabeza, hipoglucemia, estreñimiento y mareos.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Entre estos pacientes, los acontecimientos adversos notificados independientemente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 relación causal con la medicación que se produjeron en al menos el 5 % fueron las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infecciones de vías respiratorias superiores y la nasofaringitis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Además, se notificaron casos de artrosis y dolor en la extremidad con frecuencias definidas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como poco frecuentes (&gt; 0,5 % superior entre los usuarios de sitagliptina con respecto a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ocurrida en el grupo control).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 los síntomas gastrointestinales fueron notificados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como muy frecuentes en los estudios clínicos y en el uso post-comercialización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metformina. Síntomas gastrointestinales como náuseas, vómitos, diarrea, dolor abdominal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y pérdida de apetito se producen con más frecuencia durante el inicio del tratamiento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desaparecen espontáneamente en la mayoría de los casos. Otras reacciones adversas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asociadas con metformina incluyen sabor metálico (frecuente); acidosis láctica, trastornos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la función hepática, hepatitis, urticaria, eritema y prurito (muy raras). El tratamiento 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largo plazo con metformina se ha asociado con una disminución en la absorción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vitamina B12 que muy raramente puede producir déficit de vitamina B12 clínicamente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significativo (p. ej., anemia megaloblástica). Las categorías de frecuencia se basan en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información disponible de la Ficha Técnica de metformina en la UE.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Estudio de Seguridad Cardiovascular TECOS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Estudio de Evaluación de los Resultados Cardiovasculares con Sitagliptina (TECOS) (de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acuerdo a la bibliografía publicada acerca de la Sitagliptina) incluyó 7.332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tratados con sitagliptina, 100 mg al día (o 50 mg al día si la tasa de filtración glomerular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estimada (TFGe) basal era ≥ 30 y &lt; 50 mLl/min/1,73 m2) y 7.339 pacientes tratados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placebo en la población por intención de tratar. Ambos tratamientos se añadieron 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tratamiento habitual con el fin de conseguir los objetivos regionales estándares de HbA1c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factores de riesgo cardiovascular. La incidencia global de acontecimientos adversos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graves en los pacientes que estaban recibiendo sitagliptina fue similar a la de los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que recibieron placebo.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la población por intención de tratar, entre los pacientes que utilizaban insulina y/o una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sulfonilurea al inicio del estudio, la incidencia de hipoglucemia grave fue de 2,7 % en los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pacientes tratados con sitagliptina y de 2,5 % en los pacientes tratados con placebo; entre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pacientes que no estaban utilizando insulina y/o una sulfonilurea al inicio del estudio,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incidencia de hipoglucemia grave fue de 1,0 % en los pacientes tratados con sitagliptina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0,7 % en los pacientes tratados con placebo.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incidencia de acontecimientos de pancreatitis confirmados por adjudicación fue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0,3% en los pacientes tratados con sitagliptina y de 0,2 % en los pacientes tratados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placebo.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Notificación de sospechas de reacciones adversas: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 importante notificar sospechas de reacciones adversas al medicamento tras su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autorización. Ello permite una supervisión continuada de la relación beneficio/riesgo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medicamento. Se invita a los profesionales sanitarios a notificar las sospechas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 e a c c i o n e s a d v e r s a s a t r a v é s d e l S i s t e m a d e F a r m a c o v i g i l a n c i a 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farmacovigilancia@quimfa.com.py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INTERACCIONES CON MEDICAMENTOS Y ALIMENTOS: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administración conjunta de dosis múltiples de sitagliptina (50 mg dos veces al día) junto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metformina (1.000 mg dos veces al día) no alteró significativamente la farmacocinética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la sitagliptina ni de la metformina en pacientes con diabetes tipo 2.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han realizado estudios de interacciones farmacocinéticas de SITAGLIP MET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otros medicamentos; sin embargo, sí se han realizado dichos estudios con los principios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activos individualmente, es decir, con sitagliptina y metformina por separado.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Uso concomitante no recomendado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Alcohol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intoxicación alcohólica está asociada con un mayor riesgo de acidosis láctica,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especialmente en caso de ayuno, desnutrición o insuficiencia hepática.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Medios de contraste yodados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administración de SITAGLIP MET se debe interrumpir antes o en el momento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prueba y no se debe reanudar hasta pasadas al menos 48 horas, siempre que se haya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reevaluado la función renal y comprobada que es estable.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Combinaciones que requieren precauciones de empleo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Algunos medicamentos pueden afectar de forma adversa la función renal, lo que puede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incrementar el riesgo de acidosis láctica, p. ej., los AINEs, incluidos los inhibidores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selectivos de la ciclooxigenasa (COX) II, los inhibidores de la ECA, los antagonistas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receptor de la angiotensina II y los diuréticos, en especial, los diuréticos del asa. Cuando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inicien o se utilicen estos productos en combinación con metformina, es necesario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supervisar de manera estrecha la función renal.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uso concomitante de medicamentos que interfieren con los sistemas frecuentes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transporte tubular renal implicados en la eliminación renal de metformina (p. ej.,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transportador 2 de catión orgánico [OCT2]/inhibidores de extrusión de multifármacos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toxinas [MATE] tales como ranolazina, vandetanib, dolutegravir y cimetidina) podría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aumentar la exposición sistémica a metformina y puede aumentar el riesgo de acidosis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láctica. Considerar los beneficios y los riesgos del uso concomitante.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Cuando se coadministran tales medicamentos, se debe considerar realizar una vigilancia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estrecha del control glucémico, el ajuste de dosis dentro de la posología recomendada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cambios en el tratamiento diabético.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glucocorticoides (administrados por tanto vías sistémicas como locales), los agonistas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beta-2 y los diuréticos tienen actividad hiperglucémica intrínseca. Debe informarse 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 y debe realizarse una monitorización más frecuente de la glucemia,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especialmente al comienzo del tratamiento con dichos medicamentos. Si es necesario,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deberá ajustar la dosis del medicamento antihiperglucémico durante el tiempo que dure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administración conjunta con cualquiera de los otros medicamentos y al suspenderlos.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inhibidores de la ECA (IECA) pueden reducir los niveles de glucemia. Si es necesario,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deberá ajustar la dosis del medicamento antihiperglucémico durante el tiempo que dure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administración conjunta con el IECA y al suspenderlo.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Efectos de otros medicamentos sobre la 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De acuerdo a la bibliografía publicada, los datos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y clínicos descritos a continuación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sugieren que el riesgo de interacciones clínicamente significativas después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administración conjunta de otros medicamentos es bajo.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Los estudios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indicaron que la enzima principal responsable del metabolismo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limitado de la sitagliptina es el CYP3A4, con contribución del CYP2C8. En pacientes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función renal normal, el metabolismo, incluido el que se produce a través de CYP3A4,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desempeña sólo un pequeño papel en el aclaramiento de la sitagliptina. El metabolismo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puede desempeñar un papel más importante en la eliminación de la sitagliptina en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contexto de una insuficiencia renal grave o una enfermedad renal terminal (ERT). Por esta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razón, es posible que los inhibidores potentes de CYP3A4 (es decir, ketoconazol,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itraconazol, ritonavir, claritromicina) puedan alterar la farmacocinética de la sitagliptina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pacientes con insuficiencia renal grave o ERT. No se han evaluado los efectos de los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inhibidores potentes de CYP3A4 en el contexto de la insuficiencia renal en un estudio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clínico.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Los estudios de transporte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demostraron que la sitagliptina es un sustrato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glucoproteína P y del transportador de aniones orgánicos-3 (OAT3). El transporte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mediado por OAT3 fue inhibido in vitro por el probenecid, aunque el riesgo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interacciones clínicamente significativas se considera que es bajo. No se ha evaluado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>in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vivo </w:t>
      </w:r>
      <w:r w:rsidRPr="003809D2">
        <w:rPr>
          <w:rFonts w:ascii="Times New Roman" w:hAnsi="Times New Roman" w:cs="Times New Roman"/>
          <w:sz w:val="24"/>
          <w:szCs w:val="24"/>
        </w:rPr>
        <w:t>la administración concomitante de inhibidores de OAT3.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Ciclosporina: </w:t>
      </w:r>
      <w:r w:rsidRPr="003809D2">
        <w:rPr>
          <w:rFonts w:ascii="Times New Roman" w:hAnsi="Times New Roman" w:cs="Times New Roman"/>
          <w:sz w:val="24"/>
          <w:szCs w:val="24"/>
        </w:rPr>
        <w:t>Se realizó un estudio para evaluar el efecto de la ciclosporina, un potente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inhibidor de la glucoproteína P, sobre la farmacocinética de la sitagliptina. La administración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conjunta de una dosis oral única de 100 mg de sitagliptina y una dosis oral única de 600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ciclosporina aumentó el AUC y la C de la sitagliptina en aproximadamente un 29 % y el máx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68 %, respectivamente.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Estos cambios en la farmacocinética de la sitagliptina no se consideraron clínicamente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significativos. El aclaramiento renal de la sitagliptina no se alteró significativamente. Por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tanto, no serían de esperar interacciones significativas con otros inhibidores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glucoproteína P.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Efectos de la sitagliptina sobre otros medicamentos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Digoxina: </w:t>
      </w:r>
      <w:r w:rsidRPr="003809D2">
        <w:rPr>
          <w:rFonts w:ascii="Times New Roman" w:hAnsi="Times New Roman" w:cs="Times New Roman"/>
          <w:sz w:val="24"/>
          <w:szCs w:val="24"/>
        </w:rPr>
        <w:t>Sitagliptina tuvo un efecto pequeño sobre las concentraciones plasmáticas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digoxina.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la administración concomitante de 0,25 mg de digoxina con 100 mg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al día durante 10 días, el AUC plasmático de digoxina aumentó una media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11 % y la Cmáx plasmática una media de 18 %. No se recomienda ajustar la dosis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digoxina. Sin embargo, se debe vigilar a los pacientes con riesgo de toxicidad por digoxina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cuando se administren de forma concomitante sitagliptina y digoxina.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Los datos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sugieren que la sitagliptina no inhibe ni induce las isoenzimas CYP450.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ensayos clínicos, la sitagliptina no alteró significativamente la farmacocinética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metformina, la gliburida, la simvastatina, la rosiglitazona, la warfarina o los anticonceptivos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orales, aportando pruebas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vivo </w:t>
      </w:r>
      <w:r w:rsidRPr="003809D2">
        <w:rPr>
          <w:rFonts w:ascii="Times New Roman" w:hAnsi="Times New Roman" w:cs="Times New Roman"/>
          <w:sz w:val="24"/>
          <w:szCs w:val="24"/>
        </w:rPr>
        <w:t>de una baja propensión para producir interacciones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sustratos de CYP3A4, CYP2C8, CYP2C9 y el transportador de cationes orgánicos (OCT).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La sitagliptina podría ser un inhibidor leve de la glucoproteína P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>in vivo.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SOBREDOSIFICACIÓN: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Durante ensayos clínicos controlados en pacientes sanos, fueron administradas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únicas de hasta 800 mg de sitagliptina. En uno de los ensayos clínicos, se observaron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aumentos mínimos del QTc, no considerados clínicamente relevantes, con una dosis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800 mg de sitagliptina. No se dispone de experiencia de tratamiento en ensayos clínicos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dosis superiores a 800 mg. En ensayos a dosis múltiples fase I, no se observaron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reacciones adversas clínicas relacionadas con la dosis con la administración de 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 dosis de hasta 600 mg al día durante períodos de hasta 10 días y 400 mg al día durante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períodos de hasta 28 días.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sobredosis elevada de metformina (o riesgos coexistentes de acidosis láctica) puede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producir acidosis láctica, que se considera una emergencia médica y debe tratarse en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hospital. El método más eficaz para eliminar el lactato y la metformina es la hemodiálisis.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ensayos clínicos, aproximadamente el 13,5 % de la dosis se eliminó durante una sesión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hemodiálisis de duración de 3 a 4 horas. Puede valorarse la necesidad de realizar una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hemodiálisis prolongada si se considera clínicamente adecuado. Se desconoce si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es dializable por diálisis peritoneal.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caso de que se produzca una sobredosis, es razonable emplear las medidas de apoyo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habituales, p. ej., eliminar el material no absorbido del tubo digestivo, emplear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monitorización clínica (incluyendo la obtención de un electrocardiograma) e instaurar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tratamiento de apoyo si es necesario.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En caso de sobredosis o ingesta accidental, consultar al Servicio de Toxicología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Hospital de EMERGENCIAS MEDICAS Tel: 220-418 o el 204-800 (int. 011).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RESTRICCIÓN DE USO: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Embarazo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existen datos adecuados sobre la utilización de sitagliptina en mujeres embarazadas.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estudios realizados en animales han demostrado toxicidad para la reproducción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dosis altas de 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Datos limitados sugieren que el uso de metformina en mujeres embarazadas no se asocia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un incremento del riesgo de malformaciones congénitas. Los estudios en animales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muestran efectos dañinos sobre el embarazo, desarrollo embrional/fetal, parto o desarrollo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posnatal.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debe utilizarse SITAGLIP MET durante el embarazo. Si la paciente desea quedarse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embarazada o si se produce un embarazo, el tratamiento se debe interrumpir y cambiar a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 lo antes posible a un tratamiento con insulina.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Lactancia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han realizado estudios en animales durante la lactancia con los principios activos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combinados de este medicamento. En estudios realizados con los principios activos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individualmente, tanto la sitagliptina como la metformina se excretan en la leche de ratas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lactantes (según la bibliografia publicada). La metformina se excreta en la leche materna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pequeñas cantidades. Se desconoce si la sitagliptina se excreta en la leche materna. Por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tanto, no debe usarse SITAGLIP MET en mujeres que se encuentren en periodo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lactancia. (Ver Contraindicaciones)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Fertilidad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datos en humanos son insuficientes.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Efectos sobre la capacidad para conducir y utilizar máquinas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influencia de SITAGLIP MET sobre la capacidad para conducir y utilizar máquinas 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nula o insignificante. Sin embargo, al conducir o utilizar máquinas, debe tenerse en cuenta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que se podrían dar mareos y somnolencia con la utilización de sitagliptina.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Además, se debe avisar a los pacientes acerca del riesgo de hipoglucemia cuando se usa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en combinación con una sulfonilurea o con insulina.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CONSERVACIÓN: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Almacenar a temperatura entre 15° y 30°C.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PRESENTACION: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1000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-Caja conteniendo 10 Comprimidos recubiertos.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-Caja conteniendo 30 Comprimidos recubiertos.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850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-Caja conteniendo 30 Comprimidos recubiertos.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500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-Caja conteniendo 10 Comprimidos recubiertos.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-Caja conteniendo 30 Comprimidos recubiertos.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metformina. Se han notificado reacciones adversas graves, incluyendo pancreatitis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reacciones de hipersensibilidad. Se ha notificado hipoglucemia en combinación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sulfonilurea (13,8 %) e insulina (10,9 %).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y 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Lista tabulada de reacciones adversas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 continuación se enumeran las reacciones adversas por la clasificación de órganos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sistemas y por frecuencia absoluta (Tabla 1). Las frecuencias se definen como: Muy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frecuentes (≥ 1/10); frecuentes (≥ 1/100 a &lt; 1/10); poco frecuentes (≥ 1/1.000 a &lt; 1/100);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raras (≥ 1/10.000 a &lt; 1/1.000); muy raras (&lt; 1/10.000) y no conocida (no puede estimarse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 partir de los datos disponibles).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Tabla 1. Frecuencia de reacciones adversas identificadas.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*Las reacciones adversas fueron identificadas a través de la vigilancia postcomercialización.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†Ver sección Advertencias y precauciones especiales de empleo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‡ Ver a continuación Estudio de Seguridad Cardiovascular TECOS.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Descripción de reacciones adversas seleccionadas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 algunas reacciones adversas se observaron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mayor frecuencia en los estudios de uso combinado de sitagliptina y metformina con otros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medicamentos antidiabéticos que en los estudios de sitagliptina y metformina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Estos medicamentos deben ser utilizados únicamente por prescripción médica y no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podrán repetirse sin nueva indicación del facultativo. En caso de uso de estos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medicamentos sin prescripción médica, la ocurrencia de efectos adversos e indeseables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será de exclusiva responsabilidad de quién lo consuma.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 Ud. es deportista y está sometido a control de doping, no consuma estos productos sin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consultar a su médico.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Director Técnico: </w:t>
      </w:r>
      <w:r w:rsidRPr="003809D2">
        <w:rPr>
          <w:rFonts w:ascii="Times New Roman" w:hAnsi="Times New Roman" w:cs="Times New Roman"/>
          <w:sz w:val="24"/>
          <w:szCs w:val="24"/>
        </w:rPr>
        <w:t>Q. F. Laura Ramírez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Reg. Prof. </w:t>
      </w:r>
      <w:r w:rsidRPr="003809D2">
        <w:rPr>
          <w:rFonts w:ascii="Times New Roman" w:hAnsi="Times New Roman" w:cs="Times New Roman"/>
          <w:sz w:val="24"/>
          <w:szCs w:val="24"/>
        </w:rPr>
        <w:t>Nº 4.142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Autorizado por D.N.V.S. del M.S.P. y B.S.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MANTENER FUERA DEL ALCANCE DE LOS NIÑOS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Elaborado por QUIMFA S.A.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Primer Presidente Nº 1736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Teléf.: (021) 289 4000 R.A.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Asunción - Paraguay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Cod.: 4014221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QUIMFA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Enfermedades exfoliativas de la piel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incluyendo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Síndrome de Stevens-Johnson*,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Penfigoide bulloso*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musculoesqueléticos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del tejido conjuntivo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Artralgia*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Mialgia*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Dolor en una extremidad*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Dolor de espalda*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Artropatía*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renales y urinarios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Función renal alterada*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Insuficiencia renal aguda*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Reacción adversa Frecuencia de la reacción adversa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de la sangre y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sistema linfático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Trombocitopenia Rara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del sistema inmunológico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Reacciones de hipersensibilidad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incluyendo reacciones anafilácticas*,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>†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del metabolismo y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nutrición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Hipoglucemia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del sistema nervioso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Somnolencia Poco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respiratorios, torácicos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mediastínicos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Enfermedad pulmonar intersticial*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gastrointestinales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Diarrea Poco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Náuseas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Flatulencia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Estreñimiento Poco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Dolor abdominal superior Poco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Vómitos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pancreatitis aguda*,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>†</w:t>
      </w:r>
      <w:r w:rsidRPr="003809D2">
        <w:rPr>
          <w:rFonts w:ascii="Times New Roman" w:hAnsi="Times New Roman" w:cs="Times New Roman"/>
          <w:sz w:val="24"/>
          <w:szCs w:val="24"/>
        </w:rPr>
        <w:t>,‡ 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pancreatitis hemorrágica mortal y no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mortal y pancreatitis necrosante*,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>†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Trastornos de la piel y del tejido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subcutáneo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Prurito* Poco frecuente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Angioedema*,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erupción cutánea*,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Articaria*,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Vasculitis cutánea*,</w:t>
      </w:r>
      <w:r w:rsidRPr="003809D2">
        <w:rPr>
          <w:rFonts w:ascii="Times New Roman" w:hAnsi="Times New Roman" w:cs="Times New Roman"/>
          <w:b/>
          <w:bCs/>
          <w:sz w:val="24"/>
          <w:szCs w:val="24"/>
        </w:rPr>
        <w:t xml:space="preserve">† </w:t>
      </w:r>
      <w:r w:rsidRPr="003809D2">
        <w:rPr>
          <w:rFonts w:ascii="Times New Roman" w:hAnsi="Times New Roman" w:cs="Times New Roman"/>
          <w:sz w:val="24"/>
          <w:szCs w:val="24"/>
        </w:rPr>
        <w:t>Frecuencia no conocida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acción complementarios para mejorar el control glucémico en pacientes con diabetes tipo 2: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fosfato, un inhibidor de la dipeptidil peptidasa (DPP-4) y metformina clorhidrato,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 miembro de la clase de las biguanidas.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Mecanismo de Acción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fosfato es un inhibidor muy selectivo, potente y activo por vía oral de la enzima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dipeptidil peptidasa 4 (DPP-4) para el tratamiento de la diabetes tipo 2. Los inhibidores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DPP-4 son una clase de agentes que actúan como potenciadores de la incretina. Al inhibir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enzima DPP-4, la sitagliptina aumenta los niveles de dos hormonas incretinas activas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conocidas, el péptido-1 parecido al glucagón (GLP-1) y el polipéptido insulinotrópico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dependiente de la glucosa (GIP). Las incretinas son parte de un sistema endógeno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implicado en la regulación fisiológica de la homeostasis de la glucosa.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Cuando las concentraciones de glucosa en la sangre son normales o elevadas, GLP-1 y GIP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aumentan la síntesis y la liberación de insulina de las células beta pancreáticas. La GLP-1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también reduce la secreción de glucagón de las células alfa pancreáticas, conduciendo 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reducción de la producción de glucosa hepática. Cuando los niveles de glucemia son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bajos, no se potencia la liberación de insulina y no se suprime la secreción de glucagón.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es un inhibidor potente y muy selectivo de la enzima DPP-4 y, a concentraciones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terapéuticas, no inhibe las enzimas estrechamente relacionadas DPP-8 ó DPP-9.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difiere en estructura química y acción farmacológica de los análogos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GLP-1, la insulina, las sulfonilureas o las meglitinidas, las biguanidas, los agonistas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receptor gamma activado por proliferadores del peroxisoma (PPARγ), los inhibidores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alfa-glucosidasa y los análogos de la amilina.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con la bibliografía publicada, en un ensayo de dos días en pacientes sanos,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administración de sitagliptina en monoterapia incrementó las concentraciones de GLP-1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activo, mientras que la administración de metformina en monoterapia incrementó las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concentraciones tanto de GLP-1 activo como de GLP-1 total en un grado similar. La coadministración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sitagliptina y metformina tuvo un efecto aditivo sobre las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concentraciones de GLP-1 activo. La administración de sitagliptina, pero no metformina,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incrementó las concentraciones de GIP activo.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Eficacia clínica y seguridad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publicada, en general, la sitagliptina mejoró el control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glucémico tanto cuando se usó en monoterapia como en tratamiento de combinación.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ensayos clínicos, la sitagliptina en monoterapia mejoró el control glucémico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reducciones significativas de la hemoglobina A1c (HbA1c) y la glucosa en ayunas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posprandial. Se observó reducción de la glucosa plasmática en ayunas (GPA) a las 3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semanas, el primer momento en el que se midió la GPA. La incidencia observada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hipoglucemia en los pacientes tratados con sitagliptina fue similar a la de placebo. El peso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corporal no aumentó respecto al basal con el tratamiento con sitagliptina. Se observaron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mejorías en marcadores indirectos de la función de las células beta, incluida la HOMA-β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(Valoración del modelo de homeostasia β, Homeostasis Model Assessment-β), el cociente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proinsulina a insulina y las medidas de la respuesta de las células beta a partir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prueba de tolerancia a alimentos con muestreo frecuente.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es una biguanida con efectos antihiperglucémicos, que reduce la glucosa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 tanto basal como posprandial. No estimula la secreción de insulina y por tanto,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produce hipoglucemia.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puede actuar a través de tres mecanismos: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Mediante reducción de la producción de glucosa hepática, inhibiendo la gluconeogénesis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y la glucogenólisis.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En el músculo, aumentando moderadamente la sensibilidad a la insulina, mejorando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captación y la utilización de glucosa periférica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Retrasando la absorción de glucosa intestinal.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estimula la síntesis de glucógeno intracelular actuando sobre la sintetasa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glucógeno.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aumenta la capacidad de transporte de tipos específicos de transportadores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glucosa de la membrana (GLUT-1 y GLUT-4).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Eficacia clínica y seguridad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humanos, de acuerdo a la bibliografía publicada, la metformina tiene efectos favorables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sobre el metabolismo de los lípidos con independencia de su acción sobre la glucemia.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Esto se ha demostrado a dosis terapéuticas en ensayos clínicos controlados, a medio 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largo plazo: la metformina reduce el colesterol total, el cLDL y los niveles de triglicéridos.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Farmacocinética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estudio de bioequivalencia en pacientes sanos demostró que los comprimidos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terapia combinada de SITAGLIP MET (sitagliptina/metformina clorhidrato) son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bioequivalentes a la administración conjunta de sitagliptina fosfato y 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clorhidrato como comprimidos individuales.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Las siguientes afirmaciones reflejan las propiedades farmacocinéticas de los principios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activos individuales de SITAGLIP MET.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Absorción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la administración oral de una dosis de 100 mg a pacientes sanos, la 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absorbió rápidamente, produciéndose concentraciones plasmáticas máximas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(mediana de Tmáx) de 1 a 4 horas después de la dosis, el AUC plasmático medio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fue de 8,52 μM h, la C fue de 950 nM. La biodisponibilidad absoluta de la máx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es de aproximadamente el 87 %. Como la administración de sitagliptina con una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comida rica en grasas no tuvo ningún efecto sobre la farmacocinética del fármaco,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puede administrarse con o sin alimentos.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AUC plasmático de la sitagliptina aumentó de forma proporcional a la dosis. No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estableció la proporcionalidad a la dosis para C y C (la C aumentó más que lo máx 24hr máx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proporcional a la dosis y la C aumentó menos que lo proporcional a la dosis). 24hr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Distribución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volumen medio de distribución en el estado de equilibrio después de una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intravenosa única de 100 mg de sitagliptina a pacientes sanos es de aproximadamente 198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litros. La fracción de sitagliptina unida reversiblemente a las proteínas plasmáticas es baja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(38 %).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Biotransformación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sitagliptina se elimina mayoritariamente de forma inalterada en la orina y el metabolismo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 una vía menor. Aproximadamente, el 79 % de la sitagliptina se excreta inalterada en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orina.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una dosis oral de [14C]sitagliptina, aproximadamente el 16 % de la radiactividad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excretó como metabolitos de la sitagliptina. Se detectaron seis metabolitos a niveles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traza y no se espera que contribuyan a la actividad inhibidora de la DPP-4 plasmática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sitagliptina. Los estudios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indicaron que la enzima principal responsable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metabolismo limitado de la sitagliptina es CYP3A4, con contribución de CYP2C8.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Los datos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Pr="003809D2">
        <w:rPr>
          <w:rFonts w:ascii="Times New Roman" w:hAnsi="Times New Roman" w:cs="Times New Roman"/>
          <w:sz w:val="24"/>
          <w:szCs w:val="24"/>
        </w:rPr>
        <w:t>demostraron que la sitagliptina no es un inhibidor de las isoenzimas CYP,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CYP3A4, 2C8, 2C9, 2D6, 1A2, 2C19 o 2B6 y no es inductor de CYP3A4 y CYP1A2.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Eliminación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con la bibliografía publicada, después de la administración de una dosis oral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[14C] sitagliptina a pacientes sanos, aproximadamente el 100 % de la radiactividad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administrada se eliminó en las heces (13 %) o la orina (87 %) en la semana siguiente a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administración. La semivida (t½) terminal aparente después de una dosis oral de 100 mg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fue de aproximadamente 12,4 horas. La sitagliptina se acumula sólo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mínimamente con múltiples dosis. El aclaramiento renal fue de aproximadamente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350 mL/min.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eliminación de la sitagliptina se produce fundamentalmente por excreción renal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conlleva secreción tubular activa. La sitagliptina es un sustrato del transportador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aniones orgánicos humano 3 (hOAT-3) que puede participar en la eliminación renal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sitagliptina. No se ha establecido la importancia clínica de hOAT-3 en el transporte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sitagliptina. La sitagliptina es también un sustrato de la glucoproteína P, que puede estar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implicada también en la mediación de la eliminación renal de la sitagliptina.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Sin embargo, la ciclosporina, un inhibidor de la glucoproteína P, no redujo el aclaramiento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renal de la sitagliptina. La sitagliptina no es un sustrato de los transportadores OCT2 o OAT1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 xml:space="preserve">o PEP1T1/2. </w:t>
      </w:r>
      <w:r w:rsidRPr="003809D2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3809D2">
        <w:rPr>
          <w:rFonts w:ascii="Times New Roman" w:hAnsi="Times New Roman" w:cs="Times New Roman"/>
          <w:sz w:val="24"/>
          <w:szCs w:val="24"/>
        </w:rPr>
        <w:t>, la sitagliptina no inhibió el transporte mediado por OAT3 (CI50 =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160 μM) o la glucoproteína P (hasta 250 μM) a concentraciones plasmáticas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terapéuticamente relevantes. En un ensayo clínico, la sitagliptina tuvo un efecto pequeño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sobre las concentraciones plasmáticas de digoxina, lo que indica que la sitagliptina podría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ser un inhibidor leve de la glucoproteína P.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Características en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farmacocinética de la sitagliptina es, por lo general, similar en pacientes sanos y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pacientes con diabetes tipo 2.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Insuficiencia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publicada, se realizó un ensayo a dosis única, abierto, para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evaluar la farmacocinética de una dosis reducida de sitagliptina (50 mg) en pacientes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diversos grados de insuficiencia renal crónica en comparación con pacientes control sanos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normales. El ensayo incluyó a pacientes con insuficiencia renal leve, moderada y grave, así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como pacientes con ERT en hemodiálisis. Además, los efectos de la insuficiencia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sobre la farmacocinética de sitagliptina en pacientes con diabetes tipo 2 e insuficiencia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renal leve, moderada o grave (incluso ERT) fueron evaluados mediante análisis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farmacocinética poblacional.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Comparado con los voluntarios sanos normales de control, el AUC plasmático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aumentó aproximadamente 1,2 veces y 1,6 veces en pacientes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insuficiencia renal leve (TFG ≥ 60 a &lt; 90 mL/min) y pacientes con insuficiencia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moderada (TFG ≥ 45 a &lt; 60 mL/min), respectivamente. Debido a que los aumentos de esta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magnitud no son clínicamente significativos, no es necesario ajustar la dosis en estos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los pacientes con insuficiencia renal moderada (TFG ≥ 30 a &lt; 45 mL/min), el AUC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plasmático de sitagliptina aumentó aproximadamente 2 veces y aproximadamente 4 veces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los pacientes con insuficiencia renal grave (TFG &lt; 30 mL/min), incluso en los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ERT en hemodiálisis. La sitagliptina se eliminó moderadamente por hemodiálisis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(13,5 % durante una sesión de hemodiálisis de 3 a 4 horas de duración comenzando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4 horas después de la dosis).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Insuficiencia hepática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es necesario realizar un ajuste de la dosis de sitagliptina en pacientes con insuficiencia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hepática leve o moderada (puntuación ≤ 9 en la escala Child-Pugh). No hay experiencia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clínica en pacientes con insuficiencia hepática grave (puntuación &gt; 9 en la escala Child-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Pugh). Sin embargo, como la sitagliptina se elimina fundamentalmente por vía renal, no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espera que la insuficiencia hepática grave afecte a la farmacocinética de la sitagliptina.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Pacientes de edad avanzada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requiere realizar un ajuste de la dosis en base a la edad de los pacientes. La edad no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tuvo un impacto clínicamente significativo sobre la farmacocinética de la sitagliptina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acuerdo con un análisis farmacocinético poblacional de los datos obtenidos en fase I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fase II. Los pacientes ancianos (de 65 a 80 años) tuvieron unas concentraciones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plasmáticas de sitagliptina aproximadamente un 19 % superior a las obtenidas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pacientes más jóvenes.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Pacientes pediátricos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han realizado estudios con sitagliptina en pacientes pediátricos.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Otras características de los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necesita realizar ajuste de la dosis en función del género, la raza o el índice de masa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corporal (IMC) de los pacientes. Estas características no tuvieron efecto clínicamente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importante sobre la farmacocinética de la sitagliptina de acuerdo con un análisis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farmacocinético combinado de los datos obtenidos en fase I y con un análisis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farmacocinético poblacional de los datos obtenidos en fase I y fase II.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Absorción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con la bibliografía, después de una dosis oral de metformina, el Tmáx 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2,5 h. La biodisponibilidad absoluta de un comprimido de 500 mg de metformina 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aproximadamente el 50-60 % en pacientes sanos.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una dosis oral, la fracción no absorbida recuperada en las heces fue del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20-30 %.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la administración oral, la absorción de metformina es saturable e incompleta.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supone que la farmacocinética de la absorción de la metformina no es lineal. A las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y pautas posológicas habituales de la metformina, se alcanzan concentraciones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plasmáticas en el estado de equilibrio a las 24-48 horas y generalmente son menores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1 μg/mL. En ensayos clínicos controlados, los niveles plasmáticos máximos de 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(Cmáx) no superaron los 5 μg/mL, incluso con las dosis máximas.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comida reduce la magnitud y retrasa ligeramente la absorción de la metformina.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Después de la administración de una dosis de 850 mg, se observó una concentración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 máxima un 40 % menor, una reducción del 25 % en el AUC y una prolongación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35 minutos del tiempo hasta la obtención de la concentración plasmática máxima.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desconoce la relevancia clínica de esta disminución.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Distribución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unión a proteínas plasmáticas es despreciable. La metformina se reparte en los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eritrocitos. La concentración máxima sanguínea es menor que la concentración máxima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plasmática y aparece aproximadamente al mismo tiempo. Los glóbulos rojos muy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probablemente representan un compartimento de distribución secundario. El Vd medio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varió entre 63 y 276 litros.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Biotransformación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metformina se excreta de forma inalterada en la orina. No se han identificado metabolitos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los humanos.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Eliminación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aclaramiento renal de la metformina es &gt; 400 mL, lo que indica que la metformina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elimina por filtración glomerular y secreción tubular. Después de una dosis oral, la semivida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eliminación terminal aparente es de aproximadamente 6,5 h. Cuando la función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está afectada, el aclaramiento renal se reduce en proporción al de la creatinina y por tanto,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prolonga la semivida de eliminación, conduciendo a niveles aumentados de 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el plasma.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INDICACIONES TERAPEUTICAS: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Para pacientes adultos con diabetes mellitus tipo 2: SITAGLIP MET está indicado como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adyuvante a la dieta y el ejercicio para mejorar el control glucémico en aquellos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que no estén adecuadamente controlados con su dosis máxima tolerada de Metformina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monoterapia o aquellos pacientes que ya estén siendo tratados con la combinación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y Metformina.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está indicado como adyuvante a la dieta y el ejercicio en combinación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sulfonilurea (es decir, terapia de combinación triple) en aquellos pacientes que no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estén adecuadamente controlados con la terapia de combinación doble compuesta por su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dosis máxima tolerada de Metformina y una sulfonilurea.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está indicado como adyuvante a la dieta y el ejercicio junto con un agonista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del receptor gamma activado de proliferador de peroxisoma (PPARɤ)(es decir, una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tiazolidindiona) como terapia de combinación triple en aquellos pacientes que estén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adecuadamente controlados con la terapia de combinación doble compuesta por su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máxima tolerada de Metformina y un agonista PPARɤ.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está indicado como terapia adicional a insulina (es decir, terapia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combinación triple) como adyuvante a la dieta y el ejercicio, para mejorar el control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glucemico en aquellos pacientes en los que una dosis estable de insulina y Metformina por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sí solos no proporcionen un control glucémico adecuado.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CONTRAINDICACIONES: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está contraindicado en pacientes con: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hipersensibilidad a los principios activos o a alguno de los excipientes.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cualquier tipo de acidosis metabólica aguda (como acidosis láctica, cetoacidosis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diabética);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pre-coma diabético;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insuficiencia renal grave (TFG &lt; 30 mL/min)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problemas agudos con capacidad para alterar la función renal, como: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deshidratación,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infección grave,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shock,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administración intravascular de agentes de contraste yodados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enfermedad aguda o crónica que puede producir hipoxia tisular, como: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insuficiencia cardiaca o respiratoria,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infarto de miocardio reciente,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shock;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insuficiencia hepática;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intoxicación aguda por alcohol, alcoholismo;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- lactancia.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POSOLOGÍA Y MODO DE USO: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del tratamiento antihiperglucémico con SITAGLIP MET debe individualizarse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basándose en la pauta posológica actual del paciente, su eficacia y tolerancia, sin superar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diaria máxima recomendada de 100 mg de sitagliptina.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Adultos con función renal normal (TFG ≥90 mL/min)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Posología para pacientes que no se controlen adecuadamente con su dosis máxima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tolerada de metformina en monoterapia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pacientes no controlados adecuadamente con metformina en monoterapia, la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inicial habitual consiste en 50 mg de sitagliptina dos veces al día (100 mg de dosis diaria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total) junto con la dosis de metformina que ya esté tomando el paciente.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Posología para pacientes que ya se les esté tratando con la combinación de sitagliptina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pacientes que cambian desde la administración conjunta de sitagliptina y metformina,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debe iniciarse a la dosis de sitagliptina y metformina que ya estuvieran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tomando.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Posología para pacientes que no se controlen adecuadamente con la terapia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combinación doble con la dosis máxima tolerada de metformina junto con una sulfonilurea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consiste en 50 mg de sitagliptina dos veces al día (dosis total diaria de 100 mg)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dosis de metformina similar a la que ya se estaba tomando el paciente. Cuando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se usa en combinación con una sulfonilurea, puede ser necesaria una 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menor de la sulfonilurea para reducir el riesgo de hipoglucemia.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Posología para pacientes que no estén adecuadamente controlados con la terapia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combinación doble compuesta por la dosis máxima tolerada de metformina y un agonista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PPARɤ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consiste en 50 mg de sitagliptina dos veces al día (dosis total diaria de 100 mg)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dosis de metformina similar a la que ya se estaba tomando el paciente.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Posología para pacientes que no estén adecuadamente controlados con la terapia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combinación doble compuesta por insulina y la dosis máxima tolerada de metformina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consiste en 50 mg de sitagliptina dos veces al día (dosis total diaria de 100 mg)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una dosis de metformina similar a la que ya se estaba tomando el paciente. Cuando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se usa en combinación con insulina, puede ser necesaria una dosis menor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insulina para reducir el riesgo de hipoglucemia.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Para las diferentes dosis de metformina, SITAGLIP MET está disponible en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concentraciones de 50 mg de sitagliptina junto con 850 mg de metformina clorhidrato 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junto con 1.000 mg de metformina clorhidrato.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Todos los pacientes deben continuar con su dieta recomendada con una distribución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adecuada de la ingesta de hidratos de carbono durante el día.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Poblaciones especiales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Insuficiencia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es necesario ningún ajuste de dosis para pacientes con insuficiencia renal leve (tasa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filtración glomerular [TFG] ≥ 60 mL/min). Se debe evaluar la TFG antes de iniciar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tratamiento con productos que contengan metformina y, al menos, una vez al año a partir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entonces. En pacientes expuestos a un mayor riesgo de progresión de la insuficiencia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renal y en pacientes de edad avanzada, se debe evaluar la función renal con mayor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frecuencia, p. ej., cada 3-6 meses.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dosis máxima diaria de metformina se debe dividir preferiblemente en 2-3 dosis diarias.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deben revisar los factores que puedan incrementar el riesgo de acidosis láctica antes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considerar el inicio con metformina en pacientes con TFG &lt; 60 mL/min.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 no se dispone de la dosis adecuada de SITAGLIP MET, se deben utilizar los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monocomponentes individuales en lugar de la combinación de dosis fija.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Insuficiencia hepática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debe usar SITAGLIP MET en pacientes con insuficiencia hepática (ver Datos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Farmacocinética).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Pacientes de edad avanzada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Como la metformina y la sitagliptina se excretan por el riñón, SITAGLIP MET debe usarse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precaución a medida que la edad aumenta. Es necesaria la monitorización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función renal para ayudar a prevenir la acidosis láctica asociada a la metformina,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especialmente en los ancianos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Población pediátrica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No se ha establecido la seguridad y eficacia de SITAGLIP MET en niños y adolescentes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edad comprendida desde su nacimiento hasta los 18 años de edad. No se dispone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datos.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Forma de administración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debe administrarse dos veces al día con las comidas para reducir las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reacciones adversas gastrointestinales asociadas a la metformina.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PRECAUCIONES Y ADVERTENCIAS: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General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no debe usarse en pacientes con diabetes tipo 1 y no debe utilizarse para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tratamiento de la cetoacidosis diabética.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Pancreatitis aguda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El uso de inhibidores de la DPP-4 se ha asociado con el riesgo de desarrollar pancreatitis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aguda. Los pacientes deben ser informados de los síntomas característicos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pancreatitis aguda: dolor abdominal grave y persistente. Se ha observado la desaparición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la pancreatitis después de la interrupción de la sitagliptina (con o sin tratamiento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apoyo), pero muy raramente han sido notificados casos de pancreatitis necrosante 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hemorrágica y/o muerte. Si hay sospecha de pancreatitis, tanto la administración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como la de otros medicamentos potencialmente sospechosos debe ser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interrumpida; si se confirma la pancreatitis aguda, no se debe reiniciar el tratamiento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MET. Se debe tener precaución en pacientes con antecedentes de pancreatitis.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Acidosis láctica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acidosis láctica es una complicación metabólica muy rara, pero grave que se produce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mayor frecuencia durante el empeoramiento agudo de la función renal, en caso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TFG mL/min Metformina Sitagliptina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60 -89 La dosis máxima diaria es de 3.000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Se puede considerar la reducción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dosis en relación al deterioro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función renal.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 dosis máxima diaria es 100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45 -59 La dosis máxima diaria es de 2.000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 dosis inicial es, a lo sumo,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mitad de la dosis máxima.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 dosis máxima diaria es 100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30 -44 La dosis máxima diaria es de 1.000 mg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 dosis inicial es, a lo sumo,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mitad de la dosis máxima.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La dosis máxima diaria es 50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&lt; 30 Metformina está contraindicada. La dosis máxima diaria es 25 mg.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enfermedad cardiorrespiratoria o septicemia. La acumulación de metformina se produce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durante el empeoramiento agudo de la función renal e incrementa el riesgo de acidosis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láctica.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caso de deshidratación (diarrea o vómitos intensos, fiebre o reducción de la ingesta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líquidos), la metformina se debe interrumpir de forma temporal y se recomienda contactar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 un profesional sanitario.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medicamentos que puedan alterar de manera aguda la función renal (como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antihipertensivos, diuréticos y AINEs) se deben iniciar con precaución en los pacientes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tratados con metformina. Otros factores de riesgo para la acidosis láctica son el consumo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excesivo de alcohol, la insuficiencia hepática, la diabetes mal controlada, la cetosis, el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ayuno prolongado y cualquier proceso asociado a hipoxia, así como el uso concomitante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medicamentos que puedan causar acidosis láctica. (Ver Interacciones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Medicamentos y Alimentos y Contraindicaciones)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debe informar a los pacientes o a los cuidadores acerca del riesgo de acidosis láctica.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acidosis láctica se caracteriza por disnea acidótica, dolor abdominal, calambres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musculares, astenia e hipotermia, seguidos de coma. En caso de que se sospeche de la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presencia de síntomas, el paciente debe dejar de tomar metformina y buscar atención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médica inmediata. Los hallazgos diagnósticos de laboratorio son una disminución del pH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sanguíneo (&lt; 7,35), niveles de lactato plasmático aumentados (&gt; 5 mmol/L) y un aumento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del desequilibrio aniónico y del cociente lactato/piruvato.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Función renal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debe evaluar la TFG antes de iniciar el tratamiento y, de forma regular a partir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entonces SITAGLIP MET está contraindicado en pacientes con TFG &lt; 30 mL/min y se debe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interrumpir de forma temporal en presencia de trastornos que alteren la función renal (Ver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Contraindicaciones)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Hipoglucemia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Los pacientes que reciben SITAGLIP MET en combinación con una sulfonilurea o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insulina pueden tener el riesgo de padecer hipoglucemia. Por tanto, puede ser necesario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realizar una reducción de la dosis de la sulfonilurea o insulina.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Reacciones de hipersensibilidad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publicada, se han notificado casos de reacciones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hipersensibilidad graves en pacientes tratados con sitagliptina en informes postcomercialización.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Entre estas reacciones están anafilaxia, angioedema y enfermedades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exfoliativas de la piel, como el síndrome de Stevens-Johnson. La aparición de estas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reacciones se produjo en los primeros 3 meses después del inicio del tratamiento con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sitagliptina y algunos casos se produjeron después de la primera dosis. Si se sospecha una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reacción de hipersensibilidad, se debe suspender el tratamiento con SITAGLIP MET, se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debe valorar las posibles causas del acontecimiento y se debe instaurar un tratamiento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alternativo para la diabetes.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Penfigoide bulloso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Según la bibliografía publicada hay informes de poscomercialización de penfigoide bulloso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en pacientes que toman inhibidores de la DPP-4 incluyendo sitagliptina. En caso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sospecha de penfigoide bulloso, el tratamiento con SITAGLIP MET se debe interrumpir.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Cirugía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SITAGLIP MET se debe suspender en el momento de la cirugía con anestesia general,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espinal o epidural. El tratamiento se puede reanudar pasadas 48 horas desde la cirugía o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tras la reanudación de la nutrición oral, siempre que se haya reevaluado la función renal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comprobado que es estable.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Administración de medios de contraste yodados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La administración intravascular de medios de contraste yodados puede provocar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nefropatía inducida por el contraste, que puede ocasionar la acumulación de metformina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puede aumentar el riesgo de acidosis láctica. Por tanto, la administración de SITAGLIP MET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se debe interrumpir antes o en el momento de la prueba y no se debe reanudar hasta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pasadas al menos 48 horas, siempre que se haya reevaluado la función renal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comprobado que es estable. (Ver Interacciones con Medicamentos y Alimentos y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Contraindicaciones)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09D2">
        <w:rPr>
          <w:rFonts w:ascii="Times New Roman" w:hAnsi="Times New Roman" w:cs="Times New Roman"/>
          <w:i/>
          <w:iCs/>
          <w:sz w:val="24"/>
          <w:szCs w:val="24"/>
        </w:rPr>
        <w:t>Cambio en el estado clínico de pacientes con diabetes tipo 2 previamente controlada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Cualquier paciente con diabetes tipo 2 previamente bien controlada con SITAGLIP MET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que desarrolle anomalías de laboratorio o enfermedad clínica (especialmente enfermedad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vaga y mal definida) debe evaluarse rápidamente para comprobar la aparición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cetoacidosis o acidosis láctica. La evaluación debe incluir electrólitos séricos y cetonas,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glucemia sanguínea y, si está indicado, pH sanguíneo, lactato, piruvato y niveles de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metformina. Si se produce cualquier forma de acidosis, el tratamiento se debe interrumpir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inmediatamente y deben iniciarse otras medidas correctoras adecuadas.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9D2">
        <w:rPr>
          <w:rFonts w:ascii="Times New Roman" w:hAnsi="Times New Roman" w:cs="Times New Roman"/>
          <w:b/>
          <w:bCs/>
          <w:sz w:val="24"/>
          <w:szCs w:val="24"/>
        </w:rPr>
        <w:t>REACCIONES ADVERSAS Y EFECTOS COLATERALES: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Resumen del perfil de seguridad</w:t>
      </w:r>
    </w:p>
    <w:p w:rsidR="003809D2" w:rsidRPr="003809D2" w:rsidRDefault="003809D2" w:rsidP="00380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De acuerdo a la bibliografía publicada no se han realizado ensayos clínicos terapéuticos,</w:t>
      </w:r>
    </w:p>
    <w:p w:rsidR="00EC5EB3" w:rsidRPr="003809D2" w:rsidRDefault="003809D2" w:rsidP="003809D2">
      <w:pPr>
        <w:rPr>
          <w:rFonts w:ascii="Times New Roman" w:hAnsi="Times New Roman" w:cs="Times New Roman"/>
          <w:sz w:val="24"/>
          <w:szCs w:val="24"/>
        </w:rPr>
      </w:pPr>
      <w:r w:rsidRPr="003809D2">
        <w:rPr>
          <w:rFonts w:ascii="Times New Roman" w:hAnsi="Times New Roman" w:cs="Times New Roman"/>
          <w:sz w:val="24"/>
          <w:szCs w:val="24"/>
        </w:rPr>
        <w:t>pero se ha demostrado la bioequivalencia con la administración conjunta de sitagliptina y</w:t>
      </w:r>
      <w:bookmarkEnd w:id="0"/>
    </w:p>
    <w:sectPr w:rsidR="00EC5EB3" w:rsidRPr="00380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3809D2"/>
    <w:rsid w:val="00432A45"/>
    <w:rsid w:val="00442EFF"/>
    <w:rsid w:val="0059601C"/>
    <w:rsid w:val="006A3A06"/>
    <w:rsid w:val="006C5743"/>
    <w:rsid w:val="007A173C"/>
    <w:rsid w:val="009E4836"/>
    <w:rsid w:val="00A0784E"/>
    <w:rsid w:val="00B37F68"/>
    <w:rsid w:val="00BD2021"/>
    <w:rsid w:val="00BE5076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7178</Words>
  <Characters>39483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2020-12-10T20:21:00Z</dcterms:created>
  <dcterms:modified xsi:type="dcterms:W3CDTF">2020-12-10T20:21:00Z</dcterms:modified>
</cp:coreProperties>
</file>