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5B491" w14:textId="27113387" w:rsidR="001562FC" w:rsidRDefault="00064198" w:rsidP="00064198">
      <w:pPr>
        <w:jc w:val="center"/>
        <w:rPr>
          <w:b/>
          <w:bCs/>
          <w:sz w:val="28"/>
          <w:szCs w:val="28"/>
          <w:lang w:val="es-ES"/>
        </w:rPr>
      </w:pPr>
      <w:r w:rsidRPr="00064198">
        <w:rPr>
          <w:b/>
          <w:bCs/>
          <w:sz w:val="28"/>
          <w:szCs w:val="28"/>
          <w:lang w:val="es-ES"/>
        </w:rPr>
        <w:t>HERTRAZ</w:t>
      </w:r>
    </w:p>
    <w:p w14:paraId="59F27CA3" w14:textId="7EDC7326" w:rsidR="00064198" w:rsidRDefault="00064198" w:rsidP="00064198">
      <w:pPr>
        <w:jc w:val="center"/>
        <w:rPr>
          <w:b/>
          <w:bCs/>
          <w:sz w:val="28"/>
          <w:szCs w:val="28"/>
          <w:lang w:val="es-ES"/>
        </w:rPr>
      </w:pPr>
      <w:r w:rsidRPr="00064198">
        <w:rPr>
          <w:b/>
          <w:bCs/>
          <w:sz w:val="28"/>
          <w:szCs w:val="28"/>
          <w:lang w:val="es-ES"/>
        </w:rPr>
        <w:t>TRASTUZUMAB INYECTABLE</w:t>
      </w:r>
    </w:p>
    <w:p w14:paraId="1DA9CAF5" w14:textId="15DBD34D" w:rsidR="00064198" w:rsidRDefault="00064198" w:rsidP="00064198">
      <w:pPr>
        <w:jc w:val="center"/>
        <w:rPr>
          <w:b/>
          <w:bCs/>
          <w:sz w:val="28"/>
          <w:szCs w:val="28"/>
          <w:lang w:val="es-ES"/>
        </w:rPr>
      </w:pPr>
    </w:p>
    <w:p w14:paraId="0BA7402C" w14:textId="0A8C5C98" w:rsidR="00064198" w:rsidRPr="00064198" w:rsidRDefault="00064198" w:rsidP="00064198">
      <w:pPr>
        <w:jc w:val="both"/>
        <w:rPr>
          <w:sz w:val="24"/>
          <w:szCs w:val="24"/>
          <w:lang w:val="es-ES"/>
        </w:rPr>
      </w:pPr>
      <w:proofErr w:type="spellStart"/>
      <w:r w:rsidRPr="00064198">
        <w:rPr>
          <w:sz w:val="24"/>
          <w:szCs w:val="24"/>
          <w:lang w:val="es-ES"/>
        </w:rPr>
        <w:t>Trastuzumab</w:t>
      </w:r>
      <w:proofErr w:type="spellEnd"/>
      <w:r w:rsidRPr="00064198">
        <w:rPr>
          <w:sz w:val="24"/>
          <w:szCs w:val="24"/>
          <w:lang w:val="es-ES"/>
        </w:rPr>
        <w:t xml:space="preserve"> primer biosimilar aprobado por la</w:t>
      </w:r>
      <w:r>
        <w:rPr>
          <w:sz w:val="24"/>
          <w:szCs w:val="24"/>
          <w:lang w:val="es-ES"/>
        </w:rPr>
        <w:t xml:space="preserve"> </w:t>
      </w:r>
      <w:proofErr w:type="gramStart"/>
      <w:r>
        <w:rPr>
          <w:sz w:val="24"/>
          <w:szCs w:val="24"/>
          <w:lang w:val="es-ES"/>
        </w:rPr>
        <w:t>FDA</w:t>
      </w:r>
      <w:r w:rsidRPr="00064198">
        <w:rPr>
          <w:sz w:val="24"/>
          <w:szCs w:val="24"/>
          <w:lang w:val="es-ES"/>
        </w:rPr>
        <w:t xml:space="preserve"> .</w:t>
      </w:r>
      <w:proofErr w:type="gramEnd"/>
      <w:r w:rsidRPr="00064198">
        <w:rPr>
          <w:sz w:val="24"/>
          <w:szCs w:val="24"/>
          <w:lang w:val="es-ES"/>
        </w:rPr>
        <w:t xml:space="preserve"> </w:t>
      </w:r>
    </w:p>
    <w:p w14:paraId="2ACEA626" w14:textId="77777777" w:rsidR="00064198" w:rsidRDefault="00064198" w:rsidP="00064198">
      <w:pPr>
        <w:jc w:val="both"/>
        <w:rPr>
          <w:sz w:val="24"/>
          <w:szCs w:val="24"/>
          <w:lang w:val="es-ES"/>
        </w:rPr>
      </w:pPr>
      <w:r w:rsidRPr="00064198">
        <w:rPr>
          <w:sz w:val="24"/>
          <w:szCs w:val="24"/>
          <w:lang w:val="es-ES"/>
        </w:rPr>
        <w:t xml:space="preserve">en todas las indicaciones que sean elegibles para el producto innovador con la denominación comercial OGIVRI </w:t>
      </w:r>
    </w:p>
    <w:p w14:paraId="2D45F097" w14:textId="7D108441" w:rsidR="00064198" w:rsidRDefault="00064198" w:rsidP="00064198">
      <w:pPr>
        <w:jc w:val="both"/>
        <w:rPr>
          <w:b/>
          <w:bCs/>
          <w:sz w:val="24"/>
          <w:szCs w:val="24"/>
          <w:lang w:val="es-ES"/>
        </w:rPr>
      </w:pPr>
      <w:r w:rsidRPr="00064198">
        <w:rPr>
          <w:sz w:val="24"/>
          <w:szCs w:val="24"/>
          <w:lang w:val="es-ES"/>
        </w:rPr>
        <w:t>Producto de laboratorios</w:t>
      </w:r>
      <w:r>
        <w:rPr>
          <w:sz w:val="24"/>
          <w:szCs w:val="24"/>
          <w:lang w:val="es-ES"/>
        </w:rPr>
        <w:t xml:space="preserve"> MYLAN</w:t>
      </w:r>
      <w:r w:rsidRPr="00064198">
        <w:rPr>
          <w:sz w:val="24"/>
          <w:szCs w:val="24"/>
          <w:lang w:val="es-ES"/>
        </w:rPr>
        <w:t xml:space="preserve">, importado y comercializado por QUIMFA S.A. con la denominación comercial </w:t>
      </w:r>
      <w:r w:rsidRPr="00064198">
        <w:rPr>
          <w:b/>
          <w:bCs/>
          <w:sz w:val="24"/>
          <w:szCs w:val="24"/>
          <w:lang w:val="es-ES"/>
        </w:rPr>
        <w:t>HERTRAZ</w:t>
      </w:r>
    </w:p>
    <w:p w14:paraId="4D8EBEB8" w14:textId="77777777" w:rsidR="00064198" w:rsidRPr="00064198" w:rsidRDefault="00064198" w:rsidP="00064198">
      <w:pPr>
        <w:jc w:val="both"/>
        <w:rPr>
          <w:sz w:val="24"/>
          <w:szCs w:val="24"/>
          <w:lang w:val="es-ES"/>
        </w:rPr>
      </w:pPr>
      <w:r w:rsidRPr="00064198">
        <w:rPr>
          <w:sz w:val="24"/>
          <w:szCs w:val="24"/>
          <w:lang w:val="es-ES"/>
        </w:rPr>
        <w:t>CÁNCER DE MAMA METASTÁSICO</w:t>
      </w:r>
    </w:p>
    <w:p w14:paraId="783784F6" w14:textId="77777777" w:rsidR="00064198" w:rsidRPr="00064198" w:rsidRDefault="00064198" w:rsidP="00064198">
      <w:pPr>
        <w:jc w:val="both"/>
        <w:rPr>
          <w:sz w:val="24"/>
          <w:szCs w:val="24"/>
          <w:lang w:val="es-ES"/>
        </w:rPr>
      </w:pPr>
      <w:r w:rsidRPr="00064198">
        <w:rPr>
          <w:sz w:val="24"/>
          <w:szCs w:val="24"/>
          <w:lang w:val="es-ES"/>
        </w:rPr>
        <w:t xml:space="preserve">1- Pauta cada 3 semanas </w:t>
      </w:r>
    </w:p>
    <w:p w14:paraId="04F4D5B2" w14:textId="77777777" w:rsidR="00064198" w:rsidRPr="00064198" w:rsidRDefault="00064198" w:rsidP="00064198">
      <w:pPr>
        <w:jc w:val="both"/>
        <w:rPr>
          <w:sz w:val="24"/>
          <w:szCs w:val="24"/>
          <w:lang w:val="es-ES"/>
        </w:rPr>
      </w:pPr>
      <w:r w:rsidRPr="00064198">
        <w:rPr>
          <w:sz w:val="24"/>
          <w:szCs w:val="24"/>
          <w:lang w:val="es-ES"/>
        </w:rPr>
        <w:t>La dosis de inicio recomendada es de 8 mg/kg de peso. La dosis de mantenimiento recomendada es de 6 mg/kg de peso cada tres semanas, comenzando tres semanas después de la dosis de inicio.</w:t>
      </w:r>
    </w:p>
    <w:p w14:paraId="3FB6B8C0" w14:textId="77777777" w:rsidR="00064198" w:rsidRPr="00064198" w:rsidRDefault="00064198" w:rsidP="00064198">
      <w:pPr>
        <w:jc w:val="both"/>
        <w:rPr>
          <w:sz w:val="24"/>
          <w:szCs w:val="24"/>
          <w:lang w:val="es-ES"/>
        </w:rPr>
      </w:pPr>
    </w:p>
    <w:p w14:paraId="5FDA623C" w14:textId="77777777" w:rsidR="00064198" w:rsidRPr="00064198" w:rsidRDefault="00064198" w:rsidP="00064198">
      <w:pPr>
        <w:jc w:val="both"/>
        <w:rPr>
          <w:sz w:val="24"/>
          <w:szCs w:val="24"/>
          <w:lang w:val="es-ES"/>
        </w:rPr>
      </w:pPr>
      <w:r w:rsidRPr="00064198">
        <w:rPr>
          <w:sz w:val="24"/>
          <w:szCs w:val="24"/>
          <w:lang w:val="es-ES"/>
        </w:rPr>
        <w:t xml:space="preserve">2- Pauta semanal </w:t>
      </w:r>
    </w:p>
    <w:p w14:paraId="57F77262" w14:textId="77777777" w:rsidR="00064198" w:rsidRPr="00064198" w:rsidRDefault="00064198" w:rsidP="00064198">
      <w:pPr>
        <w:jc w:val="both"/>
        <w:rPr>
          <w:sz w:val="24"/>
          <w:szCs w:val="24"/>
          <w:lang w:val="es-ES"/>
        </w:rPr>
      </w:pPr>
      <w:r w:rsidRPr="00064198">
        <w:rPr>
          <w:sz w:val="24"/>
          <w:szCs w:val="24"/>
          <w:lang w:val="es-ES"/>
        </w:rPr>
        <w:t xml:space="preserve">La dosis de inicio recomendada de HERTRAZ es de 4 mg/kg de peso. La dosis semanal de mantenimiento recomendada de HERTRAZ es de 2 mg /kg de peso, comenzando una semana después de la dosis de inicio. </w:t>
      </w:r>
    </w:p>
    <w:p w14:paraId="4AEC0A98" w14:textId="77777777" w:rsidR="00064198" w:rsidRPr="00064198" w:rsidRDefault="00064198" w:rsidP="00064198">
      <w:pPr>
        <w:jc w:val="both"/>
        <w:rPr>
          <w:sz w:val="24"/>
          <w:szCs w:val="24"/>
          <w:lang w:val="es-ES"/>
        </w:rPr>
      </w:pPr>
      <w:r w:rsidRPr="00064198">
        <w:rPr>
          <w:sz w:val="24"/>
          <w:szCs w:val="24"/>
          <w:lang w:val="es-ES"/>
        </w:rPr>
        <w:tab/>
      </w:r>
    </w:p>
    <w:p w14:paraId="5C5F3FC2" w14:textId="77777777" w:rsidR="00064198" w:rsidRPr="00064198" w:rsidRDefault="00064198" w:rsidP="00064198">
      <w:pPr>
        <w:jc w:val="both"/>
        <w:rPr>
          <w:sz w:val="24"/>
          <w:szCs w:val="24"/>
          <w:lang w:val="es-ES"/>
        </w:rPr>
      </w:pPr>
      <w:r w:rsidRPr="00064198">
        <w:rPr>
          <w:sz w:val="24"/>
          <w:szCs w:val="24"/>
          <w:lang w:val="es-ES"/>
        </w:rPr>
        <w:t xml:space="preserve">CÁNCER DE MAMA PRECOZ </w:t>
      </w:r>
    </w:p>
    <w:p w14:paraId="4D1DEDD0" w14:textId="77777777" w:rsidR="00064198" w:rsidRPr="00064198" w:rsidRDefault="00064198" w:rsidP="00064198">
      <w:pPr>
        <w:jc w:val="both"/>
        <w:rPr>
          <w:sz w:val="24"/>
          <w:szCs w:val="24"/>
          <w:lang w:val="es-ES"/>
        </w:rPr>
      </w:pPr>
      <w:r w:rsidRPr="00064198">
        <w:rPr>
          <w:sz w:val="24"/>
          <w:szCs w:val="24"/>
          <w:lang w:val="es-ES"/>
        </w:rPr>
        <w:t xml:space="preserve">Pauta semanal y cada 3 semanas: </w:t>
      </w:r>
    </w:p>
    <w:p w14:paraId="10391377" w14:textId="77777777" w:rsidR="00064198" w:rsidRPr="00064198" w:rsidRDefault="00064198" w:rsidP="00064198">
      <w:pPr>
        <w:jc w:val="both"/>
        <w:rPr>
          <w:sz w:val="24"/>
          <w:szCs w:val="24"/>
          <w:lang w:val="es-ES"/>
        </w:rPr>
      </w:pPr>
      <w:r w:rsidRPr="00064198">
        <w:rPr>
          <w:sz w:val="24"/>
          <w:szCs w:val="24"/>
          <w:lang w:val="es-ES"/>
        </w:rPr>
        <w:t xml:space="preserve">En la pauta cada tres semanas la dosis de inicio recomendada de HERTRAZ es de 8 mg/kg de peso. La dosis de mantenimiento recomendada de HERTRAZ es de 6 mg/kg de peso cada tres semanas, comenzando tres semanas después de la dosis de inicio. </w:t>
      </w:r>
    </w:p>
    <w:p w14:paraId="78AC79F8" w14:textId="77777777" w:rsidR="00064198" w:rsidRPr="00064198" w:rsidRDefault="00064198" w:rsidP="00064198">
      <w:pPr>
        <w:jc w:val="both"/>
        <w:rPr>
          <w:sz w:val="24"/>
          <w:szCs w:val="24"/>
          <w:lang w:val="es-ES"/>
        </w:rPr>
      </w:pPr>
      <w:r w:rsidRPr="00064198">
        <w:rPr>
          <w:sz w:val="24"/>
          <w:szCs w:val="24"/>
          <w:lang w:val="es-ES"/>
        </w:rPr>
        <w:t xml:space="preserve">En la pauta semanal se debe administrar una dosis inicial de 4 mg/kg seguida de 2 mg/kg cada semana, de forma concomitante con </w:t>
      </w:r>
      <w:proofErr w:type="spellStart"/>
      <w:r w:rsidRPr="00064198">
        <w:rPr>
          <w:sz w:val="24"/>
          <w:szCs w:val="24"/>
          <w:lang w:val="es-ES"/>
        </w:rPr>
        <w:t>Paclitaxel</w:t>
      </w:r>
      <w:proofErr w:type="spellEnd"/>
      <w:r w:rsidRPr="00064198">
        <w:rPr>
          <w:sz w:val="24"/>
          <w:szCs w:val="24"/>
          <w:lang w:val="es-ES"/>
        </w:rPr>
        <w:t xml:space="preserve"> tras quimioterapia con </w:t>
      </w:r>
      <w:proofErr w:type="spellStart"/>
      <w:r w:rsidRPr="00064198">
        <w:rPr>
          <w:sz w:val="24"/>
          <w:szCs w:val="24"/>
          <w:lang w:val="es-ES"/>
        </w:rPr>
        <w:t>Doxorubicina</w:t>
      </w:r>
      <w:proofErr w:type="spellEnd"/>
      <w:r w:rsidRPr="00064198">
        <w:rPr>
          <w:sz w:val="24"/>
          <w:szCs w:val="24"/>
          <w:lang w:val="es-ES"/>
        </w:rPr>
        <w:t xml:space="preserve"> y Ciclofosfamida.</w:t>
      </w:r>
    </w:p>
    <w:p w14:paraId="0BD012B6" w14:textId="77777777" w:rsidR="00064198" w:rsidRPr="00064198" w:rsidRDefault="00064198" w:rsidP="00064198">
      <w:pPr>
        <w:jc w:val="both"/>
        <w:rPr>
          <w:sz w:val="24"/>
          <w:szCs w:val="24"/>
          <w:lang w:val="es-ES"/>
        </w:rPr>
      </w:pPr>
    </w:p>
    <w:p w14:paraId="486A8E15" w14:textId="77777777" w:rsidR="00064198" w:rsidRPr="00064198" w:rsidRDefault="00064198" w:rsidP="00064198">
      <w:pPr>
        <w:jc w:val="both"/>
        <w:rPr>
          <w:sz w:val="24"/>
          <w:szCs w:val="24"/>
          <w:lang w:val="es-ES"/>
        </w:rPr>
      </w:pPr>
      <w:r w:rsidRPr="00064198">
        <w:rPr>
          <w:sz w:val="24"/>
          <w:szCs w:val="24"/>
          <w:lang w:val="es-ES"/>
        </w:rPr>
        <w:t xml:space="preserve">CÁNCER DE MAMA Y CÁNCER GÁSTRICO </w:t>
      </w:r>
    </w:p>
    <w:p w14:paraId="7DAEBEB3" w14:textId="6C14BDCD" w:rsidR="00064198" w:rsidRDefault="00064198" w:rsidP="00064198">
      <w:pPr>
        <w:jc w:val="both"/>
        <w:rPr>
          <w:sz w:val="24"/>
          <w:szCs w:val="24"/>
          <w:lang w:val="es-ES"/>
        </w:rPr>
      </w:pPr>
      <w:r w:rsidRPr="00064198">
        <w:rPr>
          <w:sz w:val="24"/>
          <w:szCs w:val="24"/>
          <w:lang w:val="es-ES"/>
        </w:rPr>
        <w:t>Duración del tratamiento Los pacientes con MBC o MGC deben ser tratados con TRASTUZUMAB hasta progresión de la enfermedad. Los pacientes con EBC deben ser tratados con TRASTUZUMAB durante 1 año o hasta recaída de la enfermedad, lo que ocurra primero; no se recomienda prolongar el tratamiento en EBC más de un año.</w:t>
      </w:r>
    </w:p>
    <w:p w14:paraId="25ED9E63" w14:textId="2B94AF6F" w:rsidR="00064198" w:rsidRDefault="00064198" w:rsidP="00064198">
      <w:r>
        <w:lastRenderedPageBreak/>
        <w:t>Importado y Comercializado</w:t>
      </w:r>
      <w:r>
        <w:t xml:space="preserve"> </w:t>
      </w:r>
      <w:r>
        <w:t>por Quimfa S.A.</w:t>
      </w:r>
    </w:p>
    <w:p w14:paraId="27E206D2" w14:textId="77777777" w:rsidR="00064198" w:rsidRDefault="00064198" w:rsidP="00064198">
      <w:r>
        <w:t>Avda. Primer Presidente 1736</w:t>
      </w:r>
    </w:p>
    <w:p w14:paraId="252C6B60" w14:textId="77777777" w:rsidR="00064198" w:rsidRDefault="00064198" w:rsidP="00064198">
      <w:r>
        <w:t>Tel.:(021) 289 4000</w:t>
      </w:r>
    </w:p>
    <w:p w14:paraId="3420077C" w14:textId="77777777" w:rsidR="00064198" w:rsidRDefault="00064198" w:rsidP="00064198">
      <w:r>
        <w:t>Email: marketing@quimfa.com.py</w:t>
      </w:r>
    </w:p>
    <w:p w14:paraId="4BCBF012" w14:textId="77777777" w:rsidR="00064198" w:rsidRDefault="00064198" w:rsidP="00064198">
      <w:r>
        <w:t xml:space="preserve">www.quimfa.com.py / APP en iOS o Android: </w:t>
      </w:r>
      <w:proofErr w:type="spellStart"/>
      <w:r>
        <w:t>Quimfa</w:t>
      </w:r>
      <w:proofErr w:type="spellEnd"/>
      <w:r>
        <w:t xml:space="preserve"> </w:t>
      </w:r>
      <w:proofErr w:type="spellStart"/>
      <w:r>
        <w:t>Vademecum</w:t>
      </w:r>
      <w:proofErr w:type="spellEnd"/>
    </w:p>
    <w:p w14:paraId="72C26019" w14:textId="77777777" w:rsidR="00064198" w:rsidRPr="00064198" w:rsidRDefault="00064198" w:rsidP="00064198">
      <w:pPr>
        <w:jc w:val="both"/>
        <w:rPr>
          <w:sz w:val="24"/>
          <w:szCs w:val="24"/>
          <w:lang w:val="es-ES"/>
        </w:rPr>
      </w:pPr>
    </w:p>
    <w:sectPr w:rsidR="00064198" w:rsidRPr="00064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98"/>
    <w:rsid w:val="00064198"/>
    <w:rsid w:val="001562FC"/>
    <w:rsid w:val="00B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BCF3"/>
  <w15:chartTrackingRefBased/>
  <w15:docId w15:val="{B86EA187-1A1D-4D77-9204-22F2362F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1</cp:revision>
  <dcterms:created xsi:type="dcterms:W3CDTF">2020-06-25T17:32:00Z</dcterms:created>
  <dcterms:modified xsi:type="dcterms:W3CDTF">2020-06-25T17:37:00Z</dcterms:modified>
</cp:coreProperties>
</file>