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37" w:rsidRDefault="000E5137" w:rsidP="000E5137">
      <w:pPr>
        <w:pStyle w:val="NormalWeb"/>
      </w:pPr>
      <w:r>
        <w:rPr>
          <w:rStyle w:val="Textoennegrita"/>
        </w:rPr>
        <w:t>SPIROLAC 200</w:t>
      </w:r>
    </w:p>
    <w:p w:rsidR="000E5137" w:rsidRDefault="000E5137" w:rsidP="000E5137">
      <w:pPr>
        <w:pStyle w:val="NormalWeb"/>
      </w:pPr>
      <w:r>
        <w:t>Venta Bajo Receta Solución Inyectable</w:t>
      </w:r>
    </w:p>
    <w:p w:rsidR="000E5137" w:rsidRDefault="000E5137" w:rsidP="000E5137">
      <w:pPr>
        <w:pStyle w:val="NormalWeb"/>
      </w:pPr>
      <w:r>
        <w:t>V.A.: Intravenosa</w:t>
      </w:r>
    </w:p>
    <w:p w:rsidR="000E5137" w:rsidRDefault="000E5137" w:rsidP="000E5137">
      <w:pPr>
        <w:pStyle w:val="NormalWeb"/>
      </w:pPr>
      <w:r>
        <w:rPr>
          <w:rStyle w:val="Textoennegrita"/>
        </w:rPr>
        <w:t>FORMULA:</w:t>
      </w:r>
    </w:p>
    <w:p w:rsidR="000E5137" w:rsidRDefault="000E5137" w:rsidP="000E5137">
      <w:pPr>
        <w:pStyle w:val="NormalWeb"/>
      </w:pPr>
      <w:r>
        <w:t>Cada mL contiene:</w:t>
      </w:r>
    </w:p>
    <w:p w:rsidR="000E5137" w:rsidRDefault="000E5137" w:rsidP="000E5137">
      <w:pPr>
        <w:pStyle w:val="NormalWeb"/>
      </w:pPr>
      <w:r>
        <w:t>Fluconazol ...........................................…2 mg.</w:t>
      </w:r>
    </w:p>
    <w:p w:rsidR="000E5137" w:rsidRDefault="000E5137" w:rsidP="000E5137">
      <w:pPr>
        <w:pStyle w:val="NormalWeb"/>
      </w:pPr>
      <w:r>
        <w:t>Excipientes..............................................c.s.p.</w:t>
      </w:r>
    </w:p>
    <w:p w:rsidR="000E5137" w:rsidRDefault="000E5137" w:rsidP="000E5137">
      <w:pPr>
        <w:pStyle w:val="NormalWeb"/>
      </w:pPr>
      <w:r>
        <w:rPr>
          <w:rStyle w:val="Textoennegrita"/>
        </w:rPr>
        <w:t>ACCION TERAPEUTICA:</w:t>
      </w:r>
    </w:p>
    <w:p w:rsidR="000E5137" w:rsidRDefault="000E5137" w:rsidP="000E5137">
      <w:pPr>
        <w:pStyle w:val="NormalWeb"/>
      </w:pPr>
      <w:r>
        <w:t>Antifúngico.</w:t>
      </w:r>
    </w:p>
    <w:p w:rsidR="000E5137" w:rsidRDefault="000E5137" w:rsidP="000E5137">
      <w:pPr>
        <w:pStyle w:val="NormalWeb"/>
      </w:pPr>
      <w:r>
        <w:rPr>
          <w:rStyle w:val="Textoennegrita"/>
        </w:rPr>
        <w:t>MECANISMO DE ACCION Y DATOS FARMACOCINETICOS:</w:t>
      </w:r>
    </w:p>
    <w:p w:rsidR="000E5137" w:rsidRDefault="000E5137" w:rsidP="000E5137">
      <w:pPr>
        <w:pStyle w:val="NormalWeb"/>
      </w:pPr>
      <w:r>
        <w:t>Propiedades Farmacodinámicas</w:t>
      </w:r>
    </w:p>
    <w:p w:rsidR="000E5137" w:rsidRDefault="000E5137" w:rsidP="000E5137">
      <w:pPr>
        <w:pStyle w:val="NormalWeb"/>
      </w:pPr>
      <w:r>
        <w:t>El Fluconazol es un agente antifúngico triazólico, es un inhibidor potente y específico de la síntesis de esteroides fúngicas.</w:t>
      </w:r>
    </w:p>
    <w:p w:rsidR="000E5137" w:rsidRDefault="000E5137" w:rsidP="000E5137">
      <w:pPr>
        <w:pStyle w:val="NormalWeb"/>
      </w:pPr>
      <w:r>
        <w:t>La administración oral e intravenosa de Fluconazol ha demostrado que tiene actividad en una variedad de modelos de</w:t>
      </w:r>
    </w:p>
    <w:p w:rsidR="000E5137" w:rsidRDefault="000E5137" w:rsidP="000E5137">
      <w:pPr>
        <w:pStyle w:val="NormalWeb"/>
      </w:pPr>
      <w:r>
        <w:t>animales de infección por hongos.</w:t>
      </w:r>
    </w:p>
    <w:p w:rsidR="000E5137" w:rsidRDefault="000E5137" w:rsidP="000E5137">
      <w:pPr>
        <w:pStyle w:val="NormalWeb"/>
      </w:pPr>
      <w:r>
        <w:t>Fue demostrada actividad contra las micosis oportunistas, como las infecciones causadas por Candida spp., incluyendo</w:t>
      </w:r>
    </w:p>
    <w:p w:rsidR="000E5137" w:rsidRDefault="000E5137" w:rsidP="000E5137">
      <w:pPr>
        <w:pStyle w:val="NormalWeb"/>
      </w:pPr>
      <w:r>
        <w:t>la candidiasis sistémica en animales inmunocomprometidos; por Cryptococcus neoformans, incluyendo infecciones</w:t>
      </w:r>
    </w:p>
    <w:p w:rsidR="000E5137" w:rsidRDefault="000E5137" w:rsidP="000E5137">
      <w:pPr>
        <w:pStyle w:val="NormalWeb"/>
      </w:pPr>
      <w:r>
        <w:t>intracraneales; Microsporum spp. y Trichophyton spp. El Fluconazol también se mostró activo en modelos animales de</w:t>
      </w:r>
    </w:p>
    <w:p w:rsidR="000E5137" w:rsidRDefault="000E5137" w:rsidP="000E5137">
      <w:pPr>
        <w:pStyle w:val="NormalWeb"/>
      </w:pPr>
      <w:r>
        <w:t>micosis endémicas, incluyendo infecciones con Blastomyces dermatitides, Coccidioides immitis, incluyendo la infección</w:t>
      </w:r>
    </w:p>
    <w:p w:rsidR="000E5137" w:rsidRDefault="000E5137" w:rsidP="000E5137">
      <w:pPr>
        <w:pStyle w:val="NormalWeb"/>
      </w:pPr>
      <w:r>
        <w:t>intracraneal y con Histoplasma capsulatum en animales normales e inmunodeprimidos. Se han notificado casos de</w:t>
      </w:r>
    </w:p>
    <w:p w:rsidR="000E5137" w:rsidRDefault="000E5137" w:rsidP="000E5137">
      <w:pPr>
        <w:pStyle w:val="NormalWeb"/>
      </w:pPr>
      <w:r>
        <w:t>sobreinfección por otras especies de Candida, no C. albicans, que a menudo no son susceptibles a Fluconazol (por</w:t>
      </w:r>
    </w:p>
    <w:p w:rsidR="000E5137" w:rsidRDefault="000E5137" w:rsidP="000E5137">
      <w:pPr>
        <w:pStyle w:val="NormalWeb"/>
      </w:pPr>
      <w:r>
        <w:t>ejemplo, Candida krusei). Estos casos pueden requerir terapia antifúngica alternativa.</w:t>
      </w:r>
    </w:p>
    <w:p w:rsidR="000E5137" w:rsidRDefault="000E5137" w:rsidP="000E5137">
      <w:pPr>
        <w:pStyle w:val="NormalWeb"/>
      </w:pPr>
      <w:r>
        <w:lastRenderedPageBreak/>
        <w:t>El Fluconazol es altamente específico para las enzimas dependientes del citocromo fúngico P450. Una dosis diaria de 50</w:t>
      </w:r>
    </w:p>
    <w:p w:rsidR="000E5137" w:rsidRDefault="000E5137" w:rsidP="000E5137">
      <w:pPr>
        <w:pStyle w:val="NormalWeb"/>
      </w:pPr>
      <w:r>
        <w:t>mg por Fluconazol hasta 28 días no ha demostrado afectar las concentraciones plasmáticas de testosterona en los hombres</w:t>
      </w:r>
    </w:p>
    <w:p w:rsidR="000E5137" w:rsidRDefault="000E5137" w:rsidP="000E5137">
      <w:pPr>
        <w:pStyle w:val="NormalWeb"/>
      </w:pPr>
      <w:r>
        <w:t>o concentraciones de esteroides en las mujeres en edad fértil. El Fluconazol en dosis de 200 a 400 mg al día clínicamente</w:t>
      </w:r>
    </w:p>
    <w:p w:rsidR="000E5137" w:rsidRDefault="000E5137" w:rsidP="000E5137">
      <w:pPr>
        <w:pStyle w:val="NormalWeb"/>
      </w:pPr>
      <w:r>
        <w:t>no afecta los niveles de esteroides-endógenos o la respuesta estimulada por la hormona adrenocorticotrópica (ACTH)</w:t>
      </w:r>
    </w:p>
    <w:p w:rsidR="000E5137" w:rsidRDefault="000E5137" w:rsidP="000E5137">
      <w:pPr>
        <w:pStyle w:val="NormalWeb"/>
      </w:pPr>
      <w:r>
        <w:t>en voluntarios sanos varones. Estudios de interacción con antipirina indican que el Fluconazol en una sola dosis o de</w:t>
      </w:r>
    </w:p>
    <w:p w:rsidR="000E5137" w:rsidRDefault="000E5137" w:rsidP="000E5137">
      <w:pPr>
        <w:pStyle w:val="NormalWeb"/>
      </w:pPr>
      <w:r>
        <w:t>múltiples dosis de 50 mg no afectó el metabolismo de los mismos.</w:t>
      </w:r>
    </w:p>
    <w:p w:rsidR="000E5137" w:rsidRDefault="000E5137" w:rsidP="000E5137">
      <w:pPr>
        <w:pStyle w:val="NormalWeb"/>
      </w:pPr>
      <w:r>
        <w:rPr>
          <w:rStyle w:val="Textoennegrita"/>
        </w:rPr>
        <w:t>Farmacocinética</w:t>
      </w:r>
    </w:p>
    <w:p w:rsidR="000E5137" w:rsidRDefault="000E5137" w:rsidP="000E5137">
      <w:pPr>
        <w:pStyle w:val="NormalWeb"/>
      </w:pPr>
      <w:r>
        <w:t>Las propiedades farmacocinéticas de Fluconazol son similares después de la administración vía intravenosa y oral.</w:t>
      </w:r>
    </w:p>
    <w:p w:rsidR="000E5137" w:rsidRDefault="000E5137" w:rsidP="000E5137">
      <w:pPr>
        <w:pStyle w:val="NormalWeb"/>
      </w:pPr>
      <w:r>
        <w:t>Después de la administración oral, el Fluconazol se absorbe bien y los niveles plasmáticos o de biodisponibilidad sistémica</w:t>
      </w:r>
    </w:p>
    <w:p w:rsidR="000E5137" w:rsidRDefault="000E5137" w:rsidP="000E5137">
      <w:pPr>
        <w:pStyle w:val="NormalWeb"/>
      </w:pPr>
      <w:r>
        <w:t>son más de 90% de los niveles obtenidos después de la administración intravenosa. La absorción oral no se ve afectada por</w:t>
      </w:r>
    </w:p>
    <w:p w:rsidR="000E5137" w:rsidRDefault="000E5137" w:rsidP="000E5137">
      <w:pPr>
        <w:pStyle w:val="NormalWeb"/>
      </w:pPr>
      <w:r>
        <w:t>la ingestión concomitante de alimentos. En condiciones de ayuno, los picos de concentraciones plasmáticas se producen</w:t>
      </w:r>
    </w:p>
    <w:p w:rsidR="000E5137" w:rsidRDefault="000E5137" w:rsidP="000E5137">
      <w:pPr>
        <w:pStyle w:val="NormalWeb"/>
      </w:pPr>
      <w:r>
        <w:t>entre 0,5 y 1,5 horas después de la dosis, la vida media de eliminación plasmática es de aproximadamente 30 horas.</w:t>
      </w:r>
    </w:p>
    <w:p w:rsidR="000E5137" w:rsidRDefault="000E5137" w:rsidP="000E5137">
      <w:pPr>
        <w:pStyle w:val="NormalWeb"/>
      </w:pPr>
      <w:r>
        <w:t>Las concentraciones plasmáticas son proporcionales a la dosis. Después de 4-5 días con dosis diarias, se alcanzan 90% los</w:t>
      </w:r>
    </w:p>
    <w:p w:rsidR="000E5137" w:rsidRDefault="000E5137" w:rsidP="000E5137">
      <w:pPr>
        <w:pStyle w:val="NormalWeb"/>
      </w:pPr>
      <w:r>
        <w:t>niveles de equilibrio (constante estado).</w:t>
      </w:r>
    </w:p>
    <w:p w:rsidR="000E5137" w:rsidRDefault="000E5137" w:rsidP="000E5137">
      <w:pPr>
        <w:pStyle w:val="NormalWeb"/>
      </w:pPr>
      <w:r>
        <w:t>La administración de una dosis de carga (el primer día), equivalente al doble de los niveles habituales de plasma diario,</w:t>
      </w:r>
    </w:p>
    <w:p w:rsidR="000E5137" w:rsidRDefault="000E5137" w:rsidP="000E5137">
      <w:pPr>
        <w:pStyle w:val="NormalWeb"/>
      </w:pPr>
      <w:r>
        <w:t>alcanza alrededor del 90% de los niveles de equilibrio (estado de equilibrio) en el segundo día. El volumen aparente de</w:t>
      </w:r>
    </w:p>
    <w:p w:rsidR="000E5137" w:rsidRDefault="000E5137" w:rsidP="000E5137">
      <w:pPr>
        <w:pStyle w:val="NormalWeb"/>
      </w:pPr>
      <w:r>
        <w:t>distribución se aproxima al volumen de agua corporal total. La unión a proteínas plasmáticas es baja (11-12%).</w:t>
      </w:r>
    </w:p>
    <w:p w:rsidR="000E5137" w:rsidRDefault="000E5137" w:rsidP="000E5137">
      <w:pPr>
        <w:pStyle w:val="NormalWeb"/>
      </w:pPr>
      <w:r>
        <w:t>El Fluconazol tiene buena penetración en todos los fluidos corporales estudiados. Niveles de Fluconazol en saliva y esputo</w:t>
      </w:r>
    </w:p>
    <w:p w:rsidR="000E5137" w:rsidRDefault="000E5137" w:rsidP="000E5137">
      <w:pPr>
        <w:pStyle w:val="NormalWeb"/>
      </w:pPr>
      <w:r>
        <w:lastRenderedPageBreak/>
        <w:t>son similares a los niveles plasmáticos. En los pacientes con meningitis fúngica, los niveles de Fluconazol en fluidos son de</w:t>
      </w:r>
    </w:p>
    <w:p w:rsidR="000E5137" w:rsidRDefault="000E5137" w:rsidP="000E5137">
      <w:pPr>
        <w:pStyle w:val="NormalWeb"/>
      </w:pPr>
      <w:r>
        <w:t>aproximadamente 80% alrededor del plasma correspondiente.</w:t>
      </w:r>
    </w:p>
    <w:p w:rsidR="000E5137" w:rsidRDefault="000E5137" w:rsidP="000E5137">
      <w:pPr>
        <w:pStyle w:val="NormalWeb"/>
      </w:pPr>
      <w:r>
        <w:t>Altas concentraciones de Fluconazol en la piel, por encima de los concentraciones séricas, se obtuvieron en el estrato</w:t>
      </w:r>
    </w:p>
    <w:p w:rsidR="000E5137" w:rsidRDefault="000E5137" w:rsidP="000E5137">
      <w:pPr>
        <w:pStyle w:val="NormalWeb"/>
      </w:pPr>
      <w:r>
        <w:t>córneo, la dermis, epidermis y sudor ecrino.</w:t>
      </w:r>
    </w:p>
    <w:p w:rsidR="000E5137" w:rsidRDefault="000E5137" w:rsidP="000E5137">
      <w:pPr>
        <w:pStyle w:val="NormalWeb"/>
      </w:pPr>
      <w:r>
        <w:t>El Fluconazol se acumula en el estrato córneo. Durante el tratamiento con dosis única diaria de 50 mg, la concentración de</w:t>
      </w:r>
    </w:p>
    <w:p w:rsidR="000E5137" w:rsidRDefault="000E5137" w:rsidP="000E5137">
      <w:pPr>
        <w:pStyle w:val="NormalWeb"/>
      </w:pPr>
      <w:r>
        <w:t>Fluconazol después de 12 días fue de 73 mcg/g y 7 días después del final del tratamiento la concentración fue 5,8 mcg/g.</w:t>
      </w:r>
    </w:p>
    <w:p w:rsidR="000E5137" w:rsidRDefault="000E5137" w:rsidP="000E5137">
      <w:pPr>
        <w:pStyle w:val="NormalWeb"/>
      </w:pPr>
      <w:r>
        <w:t>Tratamientos con dosis semanales de 150 mg, la concentración de Fluconazol en estrato córneo en el día 7 fue de 23,4</w:t>
      </w:r>
    </w:p>
    <w:p w:rsidR="000E5137" w:rsidRDefault="000E5137" w:rsidP="000E5137">
      <w:pPr>
        <w:pStyle w:val="NormalWeb"/>
      </w:pPr>
      <w:r>
        <w:t>mcg/g y 7 días después de la segunda dosis, la concentración fue todavía 7,1 mcg/g.</w:t>
      </w:r>
    </w:p>
    <w:p w:rsidR="000E5137" w:rsidRDefault="000E5137" w:rsidP="000E5137">
      <w:pPr>
        <w:pStyle w:val="NormalWeb"/>
      </w:pPr>
      <w:r>
        <w:t>La concentración de Fluconazol en las uñas después de 4 meses de dosis semanales de 150 mg fue de 4,05 mcg/g en</w:t>
      </w:r>
    </w:p>
    <w:p w:rsidR="000E5137" w:rsidRDefault="000E5137" w:rsidP="000E5137">
      <w:pPr>
        <w:pStyle w:val="NormalWeb"/>
      </w:pPr>
      <w:r>
        <w:t>uñas sanas y 1.8 mcg/g en uñas infectadas y el Fluconazol fue aún detectable en las muestras seis meses después del</w:t>
      </w:r>
    </w:p>
    <w:p w:rsidR="000E5137" w:rsidRDefault="000E5137" w:rsidP="000E5137">
      <w:pPr>
        <w:pStyle w:val="NormalWeb"/>
      </w:pPr>
      <w:r>
        <w:t>final del tratamiento.</w:t>
      </w:r>
    </w:p>
    <w:p w:rsidR="000E5137" w:rsidRDefault="000E5137" w:rsidP="000E5137">
      <w:pPr>
        <w:pStyle w:val="NormalWeb"/>
      </w:pPr>
      <w:r>
        <w:t>La principal vía de excreción es la renal, con aproximadamente 80% de la dosis que se encuentra en la orina como fármaco</w:t>
      </w:r>
    </w:p>
    <w:p w:rsidR="000E5137" w:rsidRDefault="000E5137" w:rsidP="000E5137">
      <w:pPr>
        <w:pStyle w:val="NormalWeb"/>
      </w:pPr>
      <w:r>
        <w:t>inalterado. El aclaramiento de Fluconazol es proporcional al aclaramiento de creatinina. No hay evidencia de metabolitos</w:t>
      </w:r>
    </w:p>
    <w:p w:rsidR="000E5137" w:rsidRDefault="000E5137" w:rsidP="000E5137">
      <w:pPr>
        <w:pStyle w:val="NormalWeb"/>
      </w:pPr>
      <w:r>
        <w:t>circulantes.</w:t>
      </w:r>
    </w:p>
    <w:p w:rsidR="000E5137" w:rsidRDefault="000E5137" w:rsidP="000E5137">
      <w:pPr>
        <w:pStyle w:val="NormalWeb"/>
      </w:pPr>
      <w:r>
        <w:t>La larga vida media de eliminación plasmática sirve de soporte para el tratamiento de dosis única para la candidiasis</w:t>
      </w:r>
    </w:p>
    <w:p w:rsidR="000E5137" w:rsidRDefault="000E5137" w:rsidP="000E5137">
      <w:pPr>
        <w:pStyle w:val="NormalWeb"/>
      </w:pPr>
      <w:r>
        <w:t>vaginal en dosis única y diaria o semanal para otras indicaciones</w:t>
      </w:r>
    </w:p>
    <w:p w:rsidR="000E5137" w:rsidRDefault="000E5137" w:rsidP="000E5137">
      <w:pPr>
        <w:pStyle w:val="NormalWeb"/>
      </w:pPr>
      <w:r>
        <w:rPr>
          <w:rStyle w:val="Textoennegrita"/>
        </w:rPr>
        <w:t>Farmacocinética en niños</w:t>
      </w:r>
    </w:p>
    <w:p w:rsidR="000E5137" w:rsidRDefault="000E5137" w:rsidP="000E5137">
      <w:pPr>
        <w:pStyle w:val="NormalWeb"/>
      </w:pPr>
      <w:r>
        <w:t>Los siguientes datos farmacocinéticos fueron reportados en los niños:</w:t>
      </w:r>
    </w:p>
    <w:p w:rsidR="000E5137" w:rsidRDefault="000E5137" w:rsidP="000E5137">
      <w:pPr>
        <w:pStyle w:val="NormalWeb"/>
      </w:pPr>
      <w:r>
        <w:t>* Referente al último día</w:t>
      </w:r>
    </w:p>
    <w:p w:rsidR="000E5137" w:rsidRDefault="000E5137" w:rsidP="000E5137">
      <w:pPr>
        <w:pStyle w:val="NormalWeb"/>
      </w:pPr>
      <w:r>
        <w:t>En los recién nacidos prematuros (alrededor de 28 semanas), una dosis intravenosa de 6 mg/kg de Fluconazol se</w:t>
      </w:r>
    </w:p>
    <w:p w:rsidR="000E5137" w:rsidRDefault="000E5137" w:rsidP="000E5137">
      <w:pPr>
        <w:pStyle w:val="NormalWeb"/>
      </w:pPr>
      <w:r>
        <w:lastRenderedPageBreak/>
        <w:t>administró cada 3 días para un máximo de 5 dosis, mientras que el recién nacido prematuro se encontraba en la unidad</w:t>
      </w:r>
    </w:p>
    <w:p w:rsidR="000E5137" w:rsidRDefault="000E5137" w:rsidP="000E5137">
      <w:pPr>
        <w:pStyle w:val="NormalWeb"/>
      </w:pPr>
      <w:r>
        <w:t>de cuidados intensivos. La vida media promedio fue de 74 horas (desde 44 - 185) en el día 1, disminuyendo con el tiempo</w:t>
      </w:r>
    </w:p>
    <w:p w:rsidR="000E5137" w:rsidRDefault="000E5137" w:rsidP="000E5137">
      <w:pPr>
        <w:pStyle w:val="NormalWeb"/>
      </w:pPr>
      <w:r>
        <w:t>a un promedio de vida media de 53 horas (rango: 30-131) en el día 7 y 47 horas (rango 27-68) el día 13.</w:t>
      </w:r>
    </w:p>
    <w:p w:rsidR="000E5137" w:rsidRDefault="000E5137" w:rsidP="000E5137">
      <w:pPr>
        <w:pStyle w:val="NormalWeb"/>
      </w:pPr>
      <w:r>
        <w:t>El área bajo la curva (en mcg.h / mLl) fue 271 (rango 173-385) en el día 1, aumentando con el tiempo a un promedio de</w:t>
      </w:r>
    </w:p>
    <w:p w:rsidR="000E5137" w:rsidRDefault="000E5137" w:rsidP="000E5137">
      <w:pPr>
        <w:pStyle w:val="NormalWeb"/>
      </w:pPr>
      <w:r>
        <w:t>490 (Rango 292- 734) en el séptimo día y cayó a un promedio de 360 (rango 167-566) a los 13 días.</w:t>
      </w:r>
    </w:p>
    <w:p w:rsidR="000E5137" w:rsidRDefault="000E5137" w:rsidP="000E5137">
      <w:pPr>
        <w:pStyle w:val="NormalWeb"/>
      </w:pPr>
      <w:r>
        <w:t>El volumen de distribución fue de 1.183 mL/kg (rango de 1070 a 1470) en el primer día, aumentando el tiempo a un</w:t>
      </w:r>
    </w:p>
    <w:p w:rsidR="000E5137" w:rsidRDefault="000E5137" w:rsidP="000E5137">
      <w:pPr>
        <w:pStyle w:val="NormalWeb"/>
      </w:pPr>
      <w:r>
        <w:t>promedio de 1.184 mL/kg (rango 510-2130) en el día 7 y 1328 mL/kg (que van desde 1040 hasta 1680) el día 13.</w:t>
      </w:r>
    </w:p>
    <w:p w:rsidR="000E5137" w:rsidRDefault="000E5137" w:rsidP="000E5137">
      <w:pPr>
        <w:pStyle w:val="NormalWeb"/>
      </w:pPr>
      <w:r>
        <w:rPr>
          <w:rStyle w:val="Textoennegrita"/>
        </w:rPr>
        <w:t>Farmacocinética en ancianos</w:t>
      </w:r>
    </w:p>
    <w:p w:rsidR="000E5137" w:rsidRDefault="000E5137" w:rsidP="000E5137">
      <w:pPr>
        <w:pStyle w:val="NormalWeb"/>
      </w:pPr>
      <w:r>
        <w:t>Un estudio farmacocinético se llevó a cabo en 22 sujetos de 65 años de edad o más, recibiendo una dosis oral única de 50</w:t>
      </w:r>
    </w:p>
    <w:p w:rsidR="000E5137" w:rsidRDefault="000E5137" w:rsidP="000E5137">
      <w:pPr>
        <w:pStyle w:val="NormalWeb"/>
      </w:pPr>
      <w:r>
        <w:t>mg de Fluconazol. Diez de estos pacientes recibieron diuréticos concomitantes. La Cmax fue de 1,54 mcg/mL y se produjo</w:t>
      </w:r>
    </w:p>
    <w:p w:rsidR="000E5137" w:rsidRDefault="000E5137" w:rsidP="000E5137">
      <w:pPr>
        <w:pStyle w:val="NormalWeb"/>
      </w:pPr>
      <w:r>
        <w:t>a las 1,3 horas después de la administración. La AUC media fue de 76,4 ± 20,3 mcg.h/mL y la vida media terminal fue</w:t>
      </w:r>
    </w:p>
    <w:p w:rsidR="000E5137" w:rsidRDefault="000E5137" w:rsidP="000E5137">
      <w:pPr>
        <w:pStyle w:val="NormalWeb"/>
      </w:pPr>
      <w:r>
        <w:t>de 46,2 horas. Estos valores de los parámetros farmacocinéticos son más altos que los valores análogos reportados en</w:t>
      </w:r>
    </w:p>
    <w:p w:rsidR="000E5137" w:rsidRDefault="000E5137" w:rsidP="000E5137">
      <w:pPr>
        <w:pStyle w:val="NormalWeb"/>
      </w:pPr>
      <w:r>
        <w:t>jóvenes, varones voluntarios sanos normales.</w:t>
      </w:r>
    </w:p>
    <w:p w:rsidR="000E5137" w:rsidRDefault="000E5137" w:rsidP="000E5137">
      <w:pPr>
        <w:pStyle w:val="NormalWeb"/>
      </w:pPr>
      <w:r>
        <w:t>La coadministración de diuréticos no alteran significativamente el AUC o Cmax. Además, el aclaramiento de creatinina (74</w:t>
      </w:r>
    </w:p>
    <w:p w:rsidR="000E5137" w:rsidRDefault="000E5137" w:rsidP="000E5137">
      <w:pPr>
        <w:pStyle w:val="NormalWeb"/>
      </w:pPr>
      <w:r>
        <w:t>mL/min), el porcentaje de fármaco se recuperó inalterado en la orina (0-24 h, 22%) y el aclaramiento renal de Fluconazol</w:t>
      </w:r>
    </w:p>
    <w:p w:rsidR="000E5137" w:rsidRDefault="000E5137" w:rsidP="000E5137">
      <w:pPr>
        <w:pStyle w:val="NormalWeb"/>
      </w:pPr>
      <w:r>
        <w:t>estimado (0.124 mL/min/kg) para los individuos ancianos fueron generalmente menor que los encontrados en los</w:t>
      </w:r>
    </w:p>
    <w:p w:rsidR="000E5137" w:rsidRDefault="000E5137" w:rsidP="000E5137">
      <w:pPr>
        <w:pStyle w:val="NormalWeb"/>
      </w:pPr>
      <w:r>
        <w:t>jóvenes voluntarios. Por lo tanto, el cambio de la disposición de Fluconazol en ancianos parece estar relacionado con la</w:t>
      </w:r>
    </w:p>
    <w:p w:rsidR="000E5137" w:rsidRDefault="000E5137" w:rsidP="000E5137">
      <w:pPr>
        <w:pStyle w:val="NormalWeb"/>
      </w:pPr>
      <w:r>
        <w:lastRenderedPageBreak/>
        <w:t>reducción de la función renal característica de este grupo. Una vida media comparativa de eliminación terminal frente</w:t>
      </w:r>
    </w:p>
    <w:p w:rsidR="000E5137" w:rsidRDefault="000E5137" w:rsidP="000E5137">
      <w:pPr>
        <w:pStyle w:val="NormalWeb"/>
      </w:pPr>
      <w:r>
        <w:t>a la depuración de creatinina de cada individuo, en comparación con la curva esperada de vida media - aclaramiento de</w:t>
      </w:r>
    </w:p>
    <w:p w:rsidR="000E5137" w:rsidRDefault="000E5137" w:rsidP="000E5137">
      <w:pPr>
        <w:pStyle w:val="NormalWeb"/>
      </w:pPr>
      <w:r>
        <w:t>creatinina derivado de individuos normales e individuos con variación en el grado de insuficiencia renal, indicaron que</w:t>
      </w:r>
    </w:p>
    <w:p w:rsidR="000E5137" w:rsidRDefault="000E5137" w:rsidP="000E5137">
      <w:pPr>
        <w:pStyle w:val="NormalWeb"/>
      </w:pPr>
      <w:r>
        <w:t>21 de 22 sujetos cayeron dentro de la curva predicha de vida media - aclaramiento de creatinina (límite de confianza del</w:t>
      </w:r>
    </w:p>
    <w:p w:rsidR="000E5137" w:rsidRDefault="000E5137" w:rsidP="000E5137">
      <w:pPr>
        <w:pStyle w:val="NormalWeb"/>
      </w:pPr>
      <w:r>
        <w:t>95%). Estos resultados son consistentes con la hipótesis de que valores más altos para los parámetros farmacocinéticos</w:t>
      </w:r>
    </w:p>
    <w:p w:rsidR="000E5137" w:rsidRDefault="000E5137" w:rsidP="000E5137">
      <w:pPr>
        <w:pStyle w:val="NormalWeb"/>
      </w:pPr>
      <w:r>
        <w:t>observados en pacientes de edad avanzada, comparados con voluntarios jóvenes normales de sexo masculino, son debido</w:t>
      </w:r>
    </w:p>
    <w:p w:rsidR="000E5137" w:rsidRDefault="000E5137" w:rsidP="000E5137">
      <w:pPr>
        <w:pStyle w:val="NormalWeb"/>
      </w:pPr>
      <w:r>
        <w:t>a la disminución de la función renal que se espera en los ancianos.</w:t>
      </w:r>
    </w:p>
    <w:p w:rsidR="000E5137" w:rsidRDefault="000E5137" w:rsidP="000E5137">
      <w:pPr>
        <w:pStyle w:val="NormalWeb"/>
      </w:pPr>
      <w:r>
        <w:rPr>
          <w:rStyle w:val="Textoennegrita"/>
        </w:rPr>
        <w:t>Datos preclínicos</w:t>
      </w:r>
    </w:p>
    <w:p w:rsidR="000E5137" w:rsidRDefault="000E5137" w:rsidP="000E5137">
      <w:pPr>
        <w:pStyle w:val="NormalWeb"/>
      </w:pPr>
      <w:r>
        <w:rPr>
          <w:rStyle w:val="Textoennegrita"/>
        </w:rPr>
        <w:t>Carcinogénesis</w:t>
      </w:r>
    </w:p>
    <w:p w:rsidR="000E5137" w:rsidRDefault="000E5137" w:rsidP="000E5137">
      <w:pPr>
        <w:pStyle w:val="NormalWeb"/>
      </w:pPr>
      <w:r>
        <w:t>El Fluconazol no mostró evidencia de carcinogenicidad en ratas y ratones tratados durante 24 meses con dosis orales de</w:t>
      </w:r>
    </w:p>
    <w:p w:rsidR="000E5137" w:rsidRDefault="000E5137" w:rsidP="000E5137">
      <w:pPr>
        <w:pStyle w:val="NormalWeb"/>
      </w:pPr>
      <w:r>
        <w:t>2,5; 5 o 10 mg/kg/día (aproximadamente 2 - 7 veces mayor que la dosis recomendada para seres humanos). Las ratas</w:t>
      </w:r>
    </w:p>
    <w:p w:rsidR="000E5137" w:rsidRDefault="000E5137" w:rsidP="000E5137">
      <w:pPr>
        <w:pStyle w:val="NormalWeb"/>
      </w:pPr>
      <w:r>
        <w:t>macho tratadas con 5 y 10 mg/kg/día mostró un aumento en la incidencia de adenomas hepatocelulares.</w:t>
      </w:r>
    </w:p>
    <w:p w:rsidR="000E5137" w:rsidRDefault="000E5137" w:rsidP="000E5137">
      <w:pPr>
        <w:pStyle w:val="NormalWeb"/>
      </w:pPr>
      <w:r>
        <w:rPr>
          <w:rStyle w:val="Textoennegrita"/>
        </w:rPr>
        <w:t>Mutagénesis</w:t>
      </w:r>
    </w:p>
    <w:p w:rsidR="000E5137" w:rsidRDefault="000E5137" w:rsidP="000E5137">
      <w:pPr>
        <w:pStyle w:val="NormalWeb"/>
      </w:pPr>
      <w:r>
        <w:t>El Fluconazol, con o sin activación metabólica, fué negativo en las pruebas de mutagenicidad en 4 cepas de Salmonella</w:t>
      </w:r>
    </w:p>
    <w:p w:rsidR="000E5137" w:rsidRDefault="000E5137" w:rsidP="000E5137">
      <w:pPr>
        <w:pStyle w:val="NormalWeb"/>
      </w:pPr>
      <w:r>
        <w:t>typhimurium y linfoma L5178Y cepa de ratas. Estudios citogenéticos in vivo (células de médula ósea de murinos, seguido</w:t>
      </w:r>
    </w:p>
    <w:p w:rsidR="000E5137" w:rsidRDefault="000E5137" w:rsidP="000E5137">
      <w:pPr>
        <w:pStyle w:val="NormalWeb"/>
      </w:pPr>
      <w:r>
        <w:t>por administración via oral de Fluconazol) e in vitro (linfocitos humanos expuestos a 1000 mcg/mL de Fluconazol) no</w:t>
      </w:r>
    </w:p>
    <w:p w:rsidR="000E5137" w:rsidRDefault="000E5137" w:rsidP="000E5137">
      <w:pPr>
        <w:pStyle w:val="NormalWeb"/>
      </w:pPr>
      <w:r>
        <w:t>mostró evidencia de mutaciones cromosómicas.</w:t>
      </w:r>
    </w:p>
    <w:p w:rsidR="000E5137" w:rsidRDefault="000E5137" w:rsidP="000E5137">
      <w:pPr>
        <w:pStyle w:val="NormalWeb"/>
      </w:pPr>
      <w:r>
        <w:t>Alteraciones en Fertilidad</w:t>
      </w:r>
    </w:p>
    <w:p w:rsidR="000E5137" w:rsidRDefault="000E5137" w:rsidP="000E5137">
      <w:pPr>
        <w:pStyle w:val="NormalWeb"/>
      </w:pPr>
      <w:r>
        <w:t>El Fluconazol no afecta la fertilidad de hombres o mujeres tratadas por vía oral con dosis diarias de 5, 10 o 20 mg/kg o</w:t>
      </w:r>
    </w:p>
    <w:p w:rsidR="000E5137" w:rsidRDefault="000E5137" w:rsidP="000E5137">
      <w:pPr>
        <w:pStyle w:val="NormalWeb"/>
      </w:pPr>
      <w:r>
        <w:lastRenderedPageBreak/>
        <w:t>dosis parenteral de 5, 25 o 75 mg/kg, aunque el inicio del parto ha sido ligeramente retrasado con dosis orales de 20 mg/</w:t>
      </w:r>
    </w:p>
    <w:p w:rsidR="000E5137" w:rsidRDefault="000E5137" w:rsidP="000E5137">
      <w:pPr>
        <w:pStyle w:val="NormalWeb"/>
      </w:pPr>
      <w:r>
        <w:t>kg. En un estudio en ratas por vía intravenosa y perinatales de 5, 20 y 40 mg/kg se observaron distocia y parto prolongado</w:t>
      </w:r>
    </w:p>
    <w:p w:rsidR="000E5137" w:rsidRDefault="000E5137" w:rsidP="000E5137">
      <w:pPr>
        <w:pStyle w:val="NormalWeb"/>
      </w:pPr>
      <w:r>
        <w:t>en algunas hembras a una dosis de 20 mg/kg (aproximadamente 5-15 veces mayor que la dosis recomendada para los</w:t>
      </w:r>
    </w:p>
    <w:p w:rsidR="000E5137" w:rsidRDefault="000E5137" w:rsidP="000E5137">
      <w:pPr>
        <w:pStyle w:val="NormalWeb"/>
      </w:pPr>
      <w:r>
        <w:t>seres humanos) y 40 mg/kg, pero no a 5 mg/kg, los trastornos de parto se reflejaron por un ligero aumento en el número</w:t>
      </w:r>
    </w:p>
    <w:p w:rsidR="000E5137" w:rsidRDefault="000E5137" w:rsidP="000E5137">
      <w:pPr>
        <w:pStyle w:val="NormalWeb"/>
      </w:pPr>
      <w:r>
        <w:t>de crías nacidas muertas y redujeron la supervivencia neonatal en estos niveles de dosis. Los efectos sobre el parto en las</w:t>
      </w:r>
    </w:p>
    <w:p w:rsidR="000E5137" w:rsidRDefault="000E5137" w:rsidP="000E5137">
      <w:pPr>
        <w:pStyle w:val="NormalWeb"/>
      </w:pPr>
      <w:r>
        <w:t>ratas fueron consistentes con la propiedad específica de la especie de la disminución de estrógeno producido por altas</w:t>
      </w:r>
    </w:p>
    <w:p w:rsidR="000E5137" w:rsidRDefault="000E5137" w:rsidP="000E5137">
      <w:pPr>
        <w:pStyle w:val="NormalWeb"/>
      </w:pPr>
      <w:r>
        <w:t>dosis de Fluconazol. Este cambio hormonal no se observó en las mujeres tratadas con Fluconazol.</w:t>
      </w:r>
    </w:p>
    <w:p w:rsidR="000E5137" w:rsidRDefault="000E5137" w:rsidP="000E5137">
      <w:pPr>
        <w:pStyle w:val="NormalWeb"/>
      </w:pPr>
      <w:r>
        <w:rPr>
          <w:rStyle w:val="Textoennegrita"/>
        </w:rPr>
        <w:t>INDICACIONES TERAPEUTICAS:</w:t>
      </w:r>
    </w:p>
    <w:p w:rsidR="000E5137" w:rsidRDefault="000E5137" w:rsidP="000E5137">
      <w:pPr>
        <w:pStyle w:val="NormalWeb"/>
      </w:pPr>
      <w:r>
        <w:t>El tratamiento puede iniciarse antes de que se conozcan los resultados de las pruebas de cultivo u otras pruebas de</w:t>
      </w:r>
    </w:p>
    <w:p w:rsidR="000E5137" w:rsidRDefault="000E5137" w:rsidP="000E5137">
      <w:pPr>
        <w:pStyle w:val="NormalWeb"/>
      </w:pPr>
      <w:r>
        <w:t>laboratorio. Sin embargo, mientras que estos resultados estén disponibles, el tratamiento antiinfeccioso debe ajustarse</w:t>
      </w:r>
    </w:p>
    <w:p w:rsidR="000E5137" w:rsidRDefault="000E5137" w:rsidP="000E5137">
      <w:pPr>
        <w:pStyle w:val="NormalWeb"/>
      </w:pPr>
      <w:r>
        <w:t>en consecuencia.</w:t>
      </w:r>
    </w:p>
    <w:p w:rsidR="000E5137" w:rsidRDefault="000E5137" w:rsidP="000E5137">
      <w:pPr>
        <w:pStyle w:val="NormalWeb"/>
      </w:pPr>
      <w:r>
        <w:rPr>
          <w:rStyle w:val="Textoennegrita"/>
        </w:rPr>
        <w:t>El Fluconazol está indicado para el tratamiento de las siguientes condiciones:</w:t>
      </w:r>
    </w:p>
    <w:p w:rsidR="000E5137" w:rsidRDefault="000E5137" w:rsidP="000E5137">
      <w:pPr>
        <w:pStyle w:val="NormalWeb"/>
      </w:pPr>
      <w:r>
        <w:t>1. Criptococosis, incluyendo meningitis criptocócica e infecciones en otras ubicaciones, por ejemplo, pulmonares y</w:t>
      </w:r>
    </w:p>
    <w:p w:rsidR="000E5137" w:rsidRDefault="000E5137" w:rsidP="000E5137">
      <w:pPr>
        <w:pStyle w:val="NormalWeb"/>
      </w:pPr>
      <w:r>
        <w:t>cutáneas. Pueden ser tratados pacientes sanos y pacientes portadores de VIH, en trasplantes de órganos u otras causas de</w:t>
      </w:r>
    </w:p>
    <w:p w:rsidR="000E5137" w:rsidRDefault="000E5137" w:rsidP="000E5137">
      <w:pPr>
        <w:pStyle w:val="NormalWeb"/>
      </w:pPr>
      <w:r>
        <w:t>inmunosupresión. El Fluconazol se puede utilizar como una terapia para prevenir la recaída de la enfermedad criptocócica</w:t>
      </w:r>
    </w:p>
    <w:p w:rsidR="000E5137" w:rsidRDefault="000E5137" w:rsidP="000E5137">
      <w:pPr>
        <w:pStyle w:val="NormalWeb"/>
      </w:pPr>
      <w:r>
        <w:t>en pacientes portadores del virus del VIH.</w:t>
      </w:r>
    </w:p>
    <w:p w:rsidR="000E5137" w:rsidRDefault="000E5137" w:rsidP="000E5137">
      <w:pPr>
        <w:pStyle w:val="NormalWeb"/>
      </w:pPr>
      <w:r>
        <w:t>2. La candidiasis sistémica, incluyendo candidemia, candidiasis diseminada y otras formas de infección invasiva</w:t>
      </w:r>
    </w:p>
    <w:p w:rsidR="000E5137" w:rsidRDefault="000E5137" w:rsidP="000E5137">
      <w:pPr>
        <w:pStyle w:val="NormalWeb"/>
      </w:pPr>
      <w:r>
        <w:t>por Cándida, como infecciones del peritoneo, endocardio, ojos, tratamientos pulmonares y urinarios. Pueden ser</w:t>
      </w:r>
    </w:p>
    <w:p w:rsidR="000E5137" w:rsidRDefault="000E5137" w:rsidP="000E5137">
      <w:pPr>
        <w:pStyle w:val="NormalWeb"/>
      </w:pPr>
      <w:r>
        <w:lastRenderedPageBreak/>
        <w:t>tratados los pacientes con neoplasias, pacientes en unidades de cuidados intensivos, los pacientes que reciben terapia</w:t>
      </w:r>
    </w:p>
    <w:p w:rsidR="000E5137" w:rsidRDefault="000E5137" w:rsidP="000E5137">
      <w:pPr>
        <w:pStyle w:val="NormalWeb"/>
      </w:pPr>
      <w:r>
        <w:t>inmunosupresora o citotóxica u otros factores que predisponen a infecciones por Cándida.</w:t>
      </w:r>
    </w:p>
    <w:p w:rsidR="000E5137" w:rsidRDefault="000E5137" w:rsidP="000E5137">
      <w:pPr>
        <w:pStyle w:val="NormalWeb"/>
      </w:pPr>
      <w:r>
        <w:t>3. La candidiasis mucosa, incluyendo la orofaringea, esofágica, infecciones broncopulmonares no invasivas, candidiasis,</w:t>
      </w:r>
    </w:p>
    <w:p w:rsidR="000E5137" w:rsidRDefault="000E5137" w:rsidP="000E5137">
      <w:pPr>
        <w:pStyle w:val="NormalWeb"/>
      </w:pPr>
      <w:r>
        <w:t>candidiasis mucocutánea y la candidiasis oral atrófica crónica (lesiones orales asociados con prótesis). Pueden ser tratados</w:t>
      </w:r>
    </w:p>
    <w:p w:rsidR="000E5137" w:rsidRDefault="000E5137" w:rsidP="000E5137">
      <w:pPr>
        <w:pStyle w:val="NormalWeb"/>
      </w:pPr>
      <w:r>
        <w:t>pacientes sanos y pacientes con función inmunocomprometida. Prevención de la recurrencia de candidiasis orofaríngea</w:t>
      </w:r>
    </w:p>
    <w:p w:rsidR="000E5137" w:rsidRDefault="000E5137" w:rsidP="000E5137">
      <w:pPr>
        <w:pStyle w:val="NormalWeb"/>
      </w:pPr>
      <w:r>
        <w:t>en pacientes con VIH.</w:t>
      </w:r>
    </w:p>
    <w:p w:rsidR="000E5137" w:rsidRDefault="000E5137" w:rsidP="000E5137">
      <w:pPr>
        <w:pStyle w:val="NormalWeb"/>
      </w:pPr>
      <w:r>
        <w:t>4. Prevención de las infecciones fúngicas en pacientes con enfermedades malignas y que están predispuestos a tales</w:t>
      </w:r>
    </w:p>
    <w:p w:rsidR="000E5137" w:rsidRDefault="000E5137" w:rsidP="000E5137">
      <w:pPr>
        <w:pStyle w:val="NormalWeb"/>
      </w:pPr>
      <w:r>
        <w:t>infecciones debido a la quimioterapia citotóxica o radioterapia.</w:t>
      </w:r>
    </w:p>
    <w:p w:rsidR="000E5137" w:rsidRDefault="000E5137" w:rsidP="000E5137">
      <w:pPr>
        <w:pStyle w:val="NormalWeb"/>
      </w:pPr>
      <w:r>
        <w:rPr>
          <w:rStyle w:val="Textoennegrita"/>
        </w:rPr>
        <w:t>POSOLOGIA:</w:t>
      </w:r>
    </w:p>
    <w:p w:rsidR="000E5137" w:rsidRDefault="000E5137" w:rsidP="000E5137">
      <w:pPr>
        <w:pStyle w:val="NormalWeb"/>
      </w:pPr>
      <w:r>
        <w:t>El Fluconazol debe ser administrado por infusión intravenosa.</w:t>
      </w:r>
    </w:p>
    <w:p w:rsidR="000E5137" w:rsidRDefault="000E5137" w:rsidP="000E5137">
      <w:pPr>
        <w:pStyle w:val="NormalWeb"/>
      </w:pPr>
      <w:r>
        <w:t>La solución inyectable para infusión intravenosa presentada en bolsas de plástico deben ser administradas a una velocidad</w:t>
      </w:r>
    </w:p>
    <w:p w:rsidR="000E5137" w:rsidRDefault="000E5137" w:rsidP="000E5137">
      <w:pPr>
        <w:pStyle w:val="NormalWeb"/>
      </w:pPr>
      <w:r>
        <w:t>que no exceda de 10 mL/min. La elección de la vía de administración depende del estado clínico del paciente.</w:t>
      </w:r>
    </w:p>
    <w:p w:rsidR="000E5137" w:rsidRDefault="000E5137" w:rsidP="000E5137">
      <w:pPr>
        <w:pStyle w:val="NormalWeb"/>
      </w:pPr>
      <w:r>
        <w:t>El Fluconazol es una solución preparada de cloruro de sodio al 0.9%, cada 200 mg (100 mL de solución) contiene 15 mmol</w:t>
      </w:r>
    </w:p>
    <w:p w:rsidR="000E5137" w:rsidRDefault="000E5137" w:rsidP="000E5137">
      <w:pPr>
        <w:pStyle w:val="NormalWeb"/>
      </w:pPr>
      <w:r>
        <w:t>de Na + y Cl-.</w:t>
      </w:r>
    </w:p>
    <w:p w:rsidR="000E5137" w:rsidRDefault="000E5137" w:rsidP="000E5137">
      <w:pPr>
        <w:pStyle w:val="NormalWeb"/>
      </w:pPr>
      <w:r>
        <w:t>Una vez que el Fluconazol está disponible como solución diluida, la velocidad de administración de infusión debe ser</w:t>
      </w:r>
    </w:p>
    <w:p w:rsidR="000E5137" w:rsidRDefault="000E5137" w:rsidP="000E5137">
      <w:pPr>
        <w:pStyle w:val="NormalWeb"/>
      </w:pPr>
      <w:r>
        <w:t>considerada en los pacientes que requieren la restricción de sodio o líquidos.</w:t>
      </w:r>
    </w:p>
    <w:p w:rsidR="000E5137" w:rsidRDefault="000E5137" w:rsidP="000E5137">
      <w:pPr>
        <w:pStyle w:val="NormalWeb"/>
      </w:pPr>
      <w:r>
        <w:rPr>
          <w:rStyle w:val="Textoennegrita"/>
        </w:rPr>
        <w:t>El Fluconazol es compatible con la administración de los siguientes fluidos:</w:t>
      </w:r>
    </w:p>
    <w:p w:rsidR="000E5137" w:rsidRDefault="000E5137" w:rsidP="000E5137">
      <w:pPr>
        <w:pStyle w:val="NormalWeb"/>
      </w:pPr>
      <w:r>
        <w:t>- Glucosa 20%;</w:t>
      </w:r>
    </w:p>
    <w:p w:rsidR="000E5137" w:rsidRDefault="000E5137" w:rsidP="000E5137">
      <w:pPr>
        <w:pStyle w:val="NormalWeb"/>
      </w:pPr>
      <w:r>
        <w:t>- Solución de Ringer;</w:t>
      </w:r>
    </w:p>
    <w:p w:rsidR="000E5137" w:rsidRDefault="000E5137" w:rsidP="000E5137">
      <w:pPr>
        <w:pStyle w:val="NormalWeb"/>
      </w:pPr>
      <w:r>
        <w:t>- Solución de Hartmann;</w:t>
      </w:r>
    </w:p>
    <w:p w:rsidR="000E5137" w:rsidRDefault="000E5137" w:rsidP="000E5137">
      <w:pPr>
        <w:pStyle w:val="NormalWeb"/>
      </w:pPr>
      <w:r>
        <w:lastRenderedPageBreak/>
        <w:t>- Cloruro de potasio en glucosa;</w:t>
      </w:r>
    </w:p>
    <w:p w:rsidR="000E5137" w:rsidRDefault="000E5137" w:rsidP="000E5137">
      <w:pPr>
        <w:pStyle w:val="NormalWeb"/>
      </w:pPr>
      <w:r>
        <w:t>- Bicarbonato de sodio 4,2%;</w:t>
      </w:r>
    </w:p>
    <w:p w:rsidR="000E5137" w:rsidRDefault="000E5137" w:rsidP="000E5137">
      <w:pPr>
        <w:pStyle w:val="NormalWeb"/>
      </w:pPr>
      <w:r>
        <w:t>- Aminofusina;</w:t>
      </w:r>
    </w:p>
    <w:p w:rsidR="000E5137" w:rsidRDefault="000E5137" w:rsidP="000E5137">
      <w:pPr>
        <w:pStyle w:val="NormalWeb"/>
      </w:pPr>
      <w:r>
        <w:t>- Solución salina.</w:t>
      </w:r>
    </w:p>
    <w:p w:rsidR="000E5137" w:rsidRDefault="000E5137" w:rsidP="000E5137">
      <w:pPr>
        <w:pStyle w:val="NormalWeb"/>
      </w:pPr>
      <w:r>
        <w:t>Cada mL de solución inyectable contiene 2 mg de Fluconazol.</w:t>
      </w:r>
    </w:p>
    <w:p w:rsidR="000E5137" w:rsidRDefault="000E5137" w:rsidP="000E5137">
      <w:pPr>
        <w:pStyle w:val="NormalWeb"/>
      </w:pPr>
      <w:r>
        <w:t>La dosis diaria de Fluconazol debe basarse en la naturaleza y gravedad de la infección fúngica. La terapia con Fluconazol</w:t>
      </w:r>
    </w:p>
    <w:p w:rsidR="000E5137" w:rsidRDefault="000E5137" w:rsidP="000E5137">
      <w:pPr>
        <w:pStyle w:val="NormalWeb"/>
      </w:pPr>
      <w:r>
        <w:t>en los casos de infecciones que el tratamiento requiere dosis múltiples deberá mantenerse en tanto parámetros clínicos</w:t>
      </w:r>
    </w:p>
    <w:p w:rsidR="000E5137" w:rsidRDefault="000E5137" w:rsidP="000E5137">
      <w:pPr>
        <w:pStyle w:val="NormalWeb"/>
      </w:pPr>
      <w:r>
        <w:t>o pruebas de laboratorio indiquen la infección fúngica activa para su control. Un período inadecuado de tratamiento</w:t>
      </w:r>
    </w:p>
    <w:p w:rsidR="000E5137" w:rsidRDefault="000E5137" w:rsidP="000E5137">
      <w:pPr>
        <w:pStyle w:val="NormalWeb"/>
      </w:pPr>
      <w:r>
        <w:t>puede llevar a la recurrencia de la infección activa. Pacientes portadores del VIH y meningitis criptocócica o candidiasis</w:t>
      </w:r>
    </w:p>
    <w:p w:rsidR="000E5137" w:rsidRDefault="000E5137" w:rsidP="000E5137">
      <w:pPr>
        <w:pStyle w:val="NormalWeb"/>
      </w:pPr>
      <w:r>
        <w:t>orofaríngea recurrente generalmente requieren terapia de mantenimiento para prevención de las recurrencias.</w:t>
      </w:r>
    </w:p>
    <w:p w:rsidR="000E5137" w:rsidRDefault="000E5137" w:rsidP="000E5137">
      <w:pPr>
        <w:pStyle w:val="NormalWeb"/>
      </w:pPr>
      <w:r>
        <w:t>La dosis de Fluconazol utilizada para la profilaxis debe ajustarse de acuerdo con el grado de neutropenia. El ajuste de dosis</w:t>
      </w:r>
    </w:p>
    <w:p w:rsidR="000E5137" w:rsidRDefault="000E5137" w:rsidP="000E5137">
      <w:pPr>
        <w:pStyle w:val="NormalWeb"/>
      </w:pPr>
      <w:r>
        <w:t>debe ser necesariamente establecido por el médico, teniendo en cuenta el grado de neutropenia.</w:t>
      </w:r>
    </w:p>
    <w:p w:rsidR="000E5137" w:rsidRDefault="000E5137" w:rsidP="000E5137">
      <w:pPr>
        <w:pStyle w:val="NormalWeb"/>
      </w:pPr>
      <w:r>
        <w:rPr>
          <w:rStyle w:val="Textoennegrita"/>
        </w:rPr>
        <w:t>Uso de Adultos:</w:t>
      </w:r>
    </w:p>
    <w:p w:rsidR="000E5137" w:rsidRDefault="000E5137" w:rsidP="000E5137">
      <w:pPr>
        <w:pStyle w:val="NormalWeb"/>
      </w:pPr>
      <w:r>
        <w:t>1. Para la meningitis criptocócica e infecciones criptocócicas en otros lugares, la dosis habitual es de 400 mg en el primer</w:t>
      </w:r>
    </w:p>
    <w:p w:rsidR="000E5137" w:rsidRDefault="000E5137" w:rsidP="000E5137">
      <w:pPr>
        <w:pStyle w:val="NormalWeb"/>
      </w:pPr>
      <w:r>
        <w:t>día seguido de 200 a 400 mg una vez al día. La duración del tratamiento en infecciones criptocócicas depende de la</w:t>
      </w:r>
    </w:p>
    <w:p w:rsidR="000E5137" w:rsidRDefault="000E5137" w:rsidP="000E5137">
      <w:pPr>
        <w:pStyle w:val="NormalWeb"/>
      </w:pPr>
      <w:r>
        <w:t>respuesta clínica y micológica, pero para el tratamiento de meningitis criptocócica es al menos 6-8 semanas.</w:t>
      </w:r>
    </w:p>
    <w:p w:rsidR="000E5137" w:rsidRDefault="000E5137" w:rsidP="000E5137">
      <w:pPr>
        <w:pStyle w:val="NormalWeb"/>
      </w:pPr>
      <w:r>
        <w:t>2. Para la prevención de la meningitis criptocócica recurrente en pacientes con el virus del VIH, después de que el paciente</w:t>
      </w:r>
    </w:p>
    <w:p w:rsidR="000E5137" w:rsidRDefault="000E5137" w:rsidP="000E5137">
      <w:pPr>
        <w:pStyle w:val="NormalWeb"/>
      </w:pPr>
      <w:r>
        <w:t>reciba la terapia primaria completa, se puede administrar Fluconazol diariamente en dosis de 200 mg de forma indefinida.</w:t>
      </w:r>
    </w:p>
    <w:p w:rsidR="000E5137" w:rsidRDefault="000E5137" w:rsidP="000E5137">
      <w:pPr>
        <w:pStyle w:val="NormalWeb"/>
      </w:pPr>
      <w:r>
        <w:t>3. Para la candidemia, candidiasis diseminada y otras infecciones invasivas por Candida, la dosis habitual es de 400 mg el</w:t>
      </w:r>
    </w:p>
    <w:p w:rsidR="000E5137" w:rsidRDefault="000E5137" w:rsidP="000E5137">
      <w:pPr>
        <w:pStyle w:val="NormalWeb"/>
      </w:pPr>
      <w:r>
        <w:lastRenderedPageBreak/>
        <w:t>primer día, seguido de 200 mg diarios. Dependiendo de la respuesta clínica, la dosis puede aumentarse hasta 400 mg al</w:t>
      </w:r>
    </w:p>
    <w:p w:rsidR="000E5137" w:rsidRDefault="000E5137" w:rsidP="000E5137">
      <w:pPr>
        <w:pStyle w:val="NormalWeb"/>
      </w:pPr>
      <w:r>
        <w:t>día. La duración del tratamiento se basa en la respuesta clínica.</w:t>
      </w:r>
    </w:p>
    <w:p w:rsidR="000E5137" w:rsidRDefault="000E5137" w:rsidP="000E5137">
      <w:pPr>
        <w:pStyle w:val="NormalWeb"/>
      </w:pPr>
      <w:r>
        <w:t>4. Para la candidiasis orofaríngea, la dosis habitual es de 50 a 100 mg una vez al día durante 7 a 14 días. Cuando sea</w:t>
      </w:r>
    </w:p>
    <w:p w:rsidR="000E5137" w:rsidRDefault="000E5137" w:rsidP="000E5137">
      <w:pPr>
        <w:pStyle w:val="NormalWeb"/>
      </w:pPr>
      <w:r>
        <w:t>necesario, el tratamiento se puede continuar por más tiempo en pacientes con la función inmune gravemente</w:t>
      </w:r>
    </w:p>
    <w:p w:rsidR="000E5137" w:rsidRDefault="000E5137" w:rsidP="000E5137">
      <w:pPr>
        <w:pStyle w:val="NormalWeb"/>
      </w:pPr>
      <w:r>
        <w:t>comprometida. Para la candidiasis oral atrófica asociado con dentadura postiza, la dosis habitual es de 50 mg una vez al</w:t>
      </w:r>
    </w:p>
    <w:p w:rsidR="000E5137" w:rsidRDefault="000E5137" w:rsidP="000E5137">
      <w:pPr>
        <w:pStyle w:val="NormalWeb"/>
      </w:pPr>
      <w:r>
        <w:t>día durante 14 días, se administran simultáneamente las medidas antisépticas locales para dentaduras.</w:t>
      </w:r>
    </w:p>
    <w:p w:rsidR="000E5137" w:rsidRDefault="000E5137" w:rsidP="000E5137">
      <w:pPr>
        <w:pStyle w:val="NormalWeb"/>
      </w:pPr>
      <w:r>
        <w:t>Para otras infecciones mucosas por Cándida (excepto para la candidiasis vaginal), por ejemplo, esofagitis, infecciones</w:t>
      </w:r>
    </w:p>
    <w:p w:rsidR="000E5137" w:rsidRDefault="000E5137" w:rsidP="000E5137">
      <w:pPr>
        <w:pStyle w:val="NormalWeb"/>
      </w:pPr>
      <w:r>
        <w:t>broncopulmonares no invasivas, candidiasis mucocutánea y Candiduria, la dosis efectiva usual es de 50 a 100 mg al día</w:t>
      </w:r>
    </w:p>
    <w:p w:rsidR="000E5137" w:rsidRDefault="000E5137" w:rsidP="000E5137">
      <w:pPr>
        <w:pStyle w:val="NormalWeb"/>
      </w:pPr>
      <w:r>
        <w:t>administrado durante 14 a 30 días.</w:t>
      </w:r>
    </w:p>
    <w:p w:rsidR="000E5137" w:rsidRDefault="000E5137" w:rsidP="000E5137">
      <w:pPr>
        <w:pStyle w:val="NormalWeb"/>
      </w:pPr>
      <w:r>
        <w:t>Para la prevención de la recurrencia de la candidiasis orofaríngea en pacientes con VIH, después de que el paciente</w:t>
      </w:r>
    </w:p>
    <w:p w:rsidR="000E5137" w:rsidRDefault="000E5137" w:rsidP="000E5137">
      <w:pPr>
        <w:pStyle w:val="NormalWeb"/>
      </w:pPr>
      <w:r>
        <w:t>termine la terapia primaria, el Fluconazol puede administrarse como una dosis única semanal de 150 mg.</w:t>
      </w:r>
    </w:p>
    <w:p w:rsidR="000E5137" w:rsidRDefault="000E5137" w:rsidP="000E5137">
      <w:pPr>
        <w:pStyle w:val="NormalWeb"/>
      </w:pPr>
      <w:r>
        <w:t>5. La dosis recomendada de Fluconazol para prevención de la candidiasis es de 50 a 400 mg una vez al día con base en</w:t>
      </w:r>
    </w:p>
    <w:p w:rsidR="000E5137" w:rsidRDefault="000E5137" w:rsidP="000E5137">
      <w:pPr>
        <w:pStyle w:val="NormalWeb"/>
      </w:pPr>
      <w:r>
        <w:t>el riesgo del paciente de desarrollar una infección fúngica. Para los pacientes con alto riesgo de infección sistémica, por</w:t>
      </w:r>
    </w:p>
    <w:p w:rsidR="000E5137" w:rsidRDefault="000E5137" w:rsidP="000E5137">
      <w:pPr>
        <w:pStyle w:val="NormalWeb"/>
      </w:pPr>
      <w:r>
        <w:t>ejemplo, los pacientes que presentan neutropenia profunda y prolongada, la dosis recomendada es de 400 mg una vez</w:t>
      </w:r>
    </w:p>
    <w:p w:rsidR="000E5137" w:rsidRDefault="000E5137" w:rsidP="000E5137">
      <w:pPr>
        <w:pStyle w:val="NormalWeb"/>
      </w:pPr>
      <w:r>
        <w:t>al día. La administración debe comenzar unos días antes del inicio estimado de neutropenia y continuar durante 7 días</w:t>
      </w:r>
    </w:p>
    <w:p w:rsidR="000E5137" w:rsidRDefault="000E5137" w:rsidP="000E5137">
      <w:pPr>
        <w:pStyle w:val="NormalWeb"/>
      </w:pPr>
      <w:r>
        <w:t>después que los neutrófilos lleguen a alcanzar valores superiores a 1000 células/mm3.</w:t>
      </w:r>
    </w:p>
    <w:p w:rsidR="000E5137" w:rsidRDefault="000E5137" w:rsidP="000E5137">
      <w:pPr>
        <w:pStyle w:val="NormalWeb"/>
      </w:pPr>
      <w:r>
        <w:rPr>
          <w:rStyle w:val="Textoennegrita"/>
        </w:rPr>
        <w:t>Uso en niños:</w:t>
      </w:r>
    </w:p>
    <w:p w:rsidR="000E5137" w:rsidRDefault="000E5137" w:rsidP="000E5137">
      <w:pPr>
        <w:pStyle w:val="NormalWeb"/>
      </w:pPr>
      <w:r>
        <w:t>Al igual que las infecciones similares en adultos, la duración del tratamiento se basa en la respuesta clínica y micológica.</w:t>
      </w:r>
    </w:p>
    <w:p w:rsidR="000E5137" w:rsidRDefault="000E5137" w:rsidP="000E5137">
      <w:pPr>
        <w:pStyle w:val="NormalWeb"/>
      </w:pPr>
      <w:r>
        <w:lastRenderedPageBreak/>
        <w:t>La dosis máxima diaria para los adultos no debe superarse en los niños. El Fluconazol se debe administrar como una sola</w:t>
      </w:r>
    </w:p>
    <w:p w:rsidR="000E5137" w:rsidRDefault="000E5137" w:rsidP="000E5137">
      <w:pPr>
        <w:pStyle w:val="NormalWeb"/>
      </w:pPr>
      <w:r>
        <w:t>dosis diaria.</w:t>
      </w:r>
    </w:p>
    <w:p w:rsidR="000E5137" w:rsidRDefault="000E5137" w:rsidP="000E5137">
      <w:pPr>
        <w:pStyle w:val="NormalWeb"/>
      </w:pPr>
      <w:r>
        <w:t>La dosis recomendada de Fluconazol para la candidiasis mucosa es de 3 mg/kg al día. Una dosis de carga de 6 mg/kg puede</w:t>
      </w:r>
    </w:p>
    <w:p w:rsidR="000E5137" w:rsidRDefault="000E5137" w:rsidP="000E5137">
      <w:pPr>
        <w:pStyle w:val="NormalWeb"/>
      </w:pPr>
      <w:r>
        <w:t>ser utilizado en el primer día para lograr niveles de estado estacionario más rápidamente.</w:t>
      </w:r>
    </w:p>
    <w:p w:rsidR="000E5137" w:rsidRDefault="000E5137" w:rsidP="000E5137">
      <w:pPr>
        <w:pStyle w:val="NormalWeb"/>
      </w:pPr>
      <w:r>
        <w:t>Para el tratamiento de la candidiasis e infecciones sistémica criptocócicas, la dosis recomendada es de 6-12 mg/kg/ día,</w:t>
      </w:r>
    </w:p>
    <w:p w:rsidR="000E5137" w:rsidRDefault="000E5137" w:rsidP="000E5137">
      <w:pPr>
        <w:pStyle w:val="NormalWeb"/>
      </w:pPr>
      <w:r>
        <w:t>dependiendo de la gravedad de la infección.</w:t>
      </w:r>
    </w:p>
    <w:p w:rsidR="000E5137" w:rsidRDefault="000E5137" w:rsidP="000E5137">
      <w:pPr>
        <w:pStyle w:val="NormalWeb"/>
      </w:pPr>
      <w:r>
        <w:t>Por la abolición de la recaída de la meningitis meningocócica en niños portadores del virus VIH, la dosis recomendada de</w:t>
      </w:r>
    </w:p>
    <w:p w:rsidR="000E5137" w:rsidRDefault="000E5137" w:rsidP="000E5137">
      <w:pPr>
        <w:pStyle w:val="NormalWeb"/>
      </w:pPr>
      <w:r>
        <w:t>Fluconazol es de 6 mg/kg una vez al día.</w:t>
      </w:r>
    </w:p>
    <w:p w:rsidR="000E5137" w:rsidRDefault="000E5137" w:rsidP="000E5137">
      <w:pPr>
        <w:pStyle w:val="NormalWeb"/>
      </w:pPr>
      <w:r>
        <w:t>Para la prevención de infecciones fúngicas en pacientes inmunocomprometidos considerados de riesgo como</w:t>
      </w:r>
    </w:p>
    <w:p w:rsidR="000E5137" w:rsidRDefault="000E5137" w:rsidP="000E5137">
      <w:pPr>
        <w:pStyle w:val="NormalWeb"/>
      </w:pPr>
      <w:r>
        <w:t>consecuencia de la neutropenia después la quimioterapia citotóxica o radioterapia, la dosis debe ser de 3-12 mg/kg/ día,</w:t>
      </w:r>
    </w:p>
    <w:p w:rsidR="000E5137" w:rsidRDefault="000E5137" w:rsidP="000E5137">
      <w:pPr>
        <w:pStyle w:val="NormalWeb"/>
      </w:pPr>
      <w:r>
        <w:t>dependiendo de la extensión y duración de la neutropenia inducida.</w:t>
      </w:r>
    </w:p>
    <w:p w:rsidR="000E5137" w:rsidRDefault="000E5137" w:rsidP="000E5137">
      <w:pPr>
        <w:pStyle w:val="NormalWeb"/>
      </w:pPr>
      <w:r>
        <w:rPr>
          <w:rStyle w:val="Textoennegrita"/>
        </w:rPr>
        <w:t>Uso en niños con 4 semanas de edad o menos</w:t>
      </w:r>
      <w:r>
        <w:t>L</w:t>
      </w:r>
      <w:r>
        <w:rPr>
          <w:rStyle w:val="Textoennegrita"/>
        </w:rPr>
        <w:t xml:space="preserve">: </w:t>
      </w:r>
      <w:r>
        <w:t>os neonatos excretan el Fluconazol lentamente. En las primeras semanas</w:t>
      </w:r>
    </w:p>
    <w:p w:rsidR="000E5137" w:rsidRDefault="000E5137" w:rsidP="000E5137">
      <w:pPr>
        <w:pStyle w:val="NormalWeb"/>
      </w:pPr>
      <w:r>
        <w:t>de vida, la misma dosis en mg/kg recomendados para niños mayores puede ser adoptado, pero administrado cada 72</w:t>
      </w:r>
    </w:p>
    <w:p w:rsidR="000E5137" w:rsidRDefault="000E5137" w:rsidP="000E5137">
      <w:pPr>
        <w:pStyle w:val="NormalWeb"/>
      </w:pPr>
      <w:r>
        <w:t>horas. Durante la tercera y cuarta semana de vida, la misma dosis debe administrarse cada 48 horas.</w:t>
      </w:r>
    </w:p>
    <w:p w:rsidR="000E5137" w:rsidRDefault="000E5137" w:rsidP="000E5137">
      <w:pPr>
        <w:pStyle w:val="NormalWeb"/>
      </w:pPr>
      <w:r>
        <w:rPr>
          <w:rStyle w:val="Textoennegrita"/>
        </w:rPr>
        <w:t>Uso en ancianos:</w:t>
      </w:r>
    </w:p>
    <w:p w:rsidR="000E5137" w:rsidRDefault="000E5137" w:rsidP="000E5137">
      <w:pPr>
        <w:pStyle w:val="NormalWeb"/>
      </w:pPr>
      <w:r>
        <w:t>Cuando no hay evidencia de insuficiencia renal, debe adoptarse la dosis estándar recomendada. En pacientes con</w:t>
      </w:r>
    </w:p>
    <w:p w:rsidR="000E5137" w:rsidRDefault="000E5137" w:rsidP="000E5137">
      <w:pPr>
        <w:pStyle w:val="NormalWeb"/>
      </w:pPr>
      <w:r>
        <w:t>insuficiencia renal (aclaramiento de creatinina inferior o igual a 50 mL/min), la dosis debe ajustarse como se describe</w:t>
      </w:r>
    </w:p>
    <w:p w:rsidR="000E5137" w:rsidRDefault="000E5137" w:rsidP="000E5137">
      <w:pPr>
        <w:pStyle w:val="NormalWeb"/>
      </w:pPr>
      <w:r>
        <w:t>a continuación.</w:t>
      </w:r>
    </w:p>
    <w:p w:rsidR="000E5137" w:rsidRDefault="000E5137" w:rsidP="000E5137">
      <w:pPr>
        <w:pStyle w:val="NormalWeb"/>
      </w:pPr>
      <w:r>
        <w:rPr>
          <w:rStyle w:val="Textoennegrita"/>
        </w:rPr>
        <w:t>Uso en pacientes con insuficiencia renal</w:t>
      </w:r>
    </w:p>
    <w:p w:rsidR="000E5137" w:rsidRDefault="000E5137" w:rsidP="000E5137">
      <w:pPr>
        <w:pStyle w:val="NormalWeb"/>
      </w:pPr>
      <w:r>
        <w:lastRenderedPageBreak/>
        <w:t>El Fluconazol se excreta principalmente inalterada en la orina. En pacientes con insuficiencia renal (incluyendo niños) que</w:t>
      </w:r>
    </w:p>
    <w:p w:rsidR="000E5137" w:rsidRDefault="000E5137" w:rsidP="000E5137">
      <w:pPr>
        <w:pStyle w:val="NormalWeb"/>
      </w:pPr>
      <w:r>
        <w:t>utilizan múltiples dosis de Fluconazol, se debe tomar una dosis inicial de 50 mg a 400 mg. Después de la dosis inicial, la</w:t>
      </w:r>
    </w:p>
    <w:p w:rsidR="000E5137" w:rsidRDefault="000E5137" w:rsidP="000E5137">
      <w:pPr>
        <w:pStyle w:val="NormalWeb"/>
      </w:pPr>
      <w:r>
        <w:t>dosis diaria (según la indicación) debe basarse en la siguiente tabla:</w:t>
      </w:r>
    </w:p>
    <w:p w:rsidR="000E5137" w:rsidRDefault="000E5137" w:rsidP="000E5137">
      <w:pPr>
        <w:pStyle w:val="NormalWeb"/>
      </w:pPr>
      <w:r>
        <w:rPr>
          <w:rStyle w:val="Textoennegrita"/>
        </w:rPr>
        <w:t>Instrucciones de uso y manipulación:</w:t>
      </w:r>
    </w:p>
    <w:p w:rsidR="000E5137" w:rsidRDefault="000E5137" w:rsidP="000E5137">
      <w:pPr>
        <w:pStyle w:val="NormalWeb"/>
      </w:pPr>
      <w:r>
        <w:t>Para abrir el envase</w:t>
      </w:r>
    </w:p>
    <w:p w:rsidR="000E5137" w:rsidRDefault="000E5137" w:rsidP="000E5137">
      <w:pPr>
        <w:pStyle w:val="NormalWeb"/>
      </w:pPr>
      <w:r>
        <w:t>Romper el sello del sobre (embalaje exterior) y quitar el plástico. Los envases de plástico se pueden presentar un poco</w:t>
      </w:r>
    </w:p>
    <w:p w:rsidR="000E5137" w:rsidRDefault="000E5137" w:rsidP="000E5137">
      <w:pPr>
        <w:pStyle w:val="NormalWeb"/>
      </w:pPr>
      <w:r>
        <w:t>opacos debido a la absorción de humedad durante el proceso de esterilización. Esto es normal y no afecta a la solución</w:t>
      </w:r>
    </w:p>
    <w:p w:rsidR="000E5137" w:rsidRDefault="000E5137" w:rsidP="000E5137">
      <w:pPr>
        <w:pStyle w:val="NormalWeb"/>
      </w:pPr>
      <w:r>
        <w:t>de calidad y seguridad. La opacidad disminuirá gradualmente. Después de retirar la bolsa de plástico, verifique que no</w:t>
      </w:r>
    </w:p>
    <w:p w:rsidR="000E5137" w:rsidRDefault="000E5137" w:rsidP="000E5137">
      <w:pPr>
        <w:pStyle w:val="NormalWeb"/>
      </w:pPr>
      <w:r>
        <w:t>haya fugas y sostenga firmemente por unos minutos. Si hay fugas, la solución debe ser desechada, pues puede haber una</w:t>
      </w:r>
    </w:p>
    <w:p w:rsidR="000E5137" w:rsidRDefault="000E5137" w:rsidP="000E5137">
      <w:pPr>
        <w:pStyle w:val="NormalWeb"/>
      </w:pPr>
      <w:r>
        <w:t>esterilidad comprometida.</w:t>
      </w:r>
    </w:p>
    <w:p w:rsidR="000E5137" w:rsidRDefault="000E5137" w:rsidP="000E5137">
      <w:pPr>
        <w:pStyle w:val="NormalWeb"/>
      </w:pPr>
      <w:r>
        <w:t>No agregar medicación suplementaria simultáneamente.</w:t>
      </w:r>
    </w:p>
    <w:p w:rsidR="000E5137" w:rsidRDefault="000E5137" w:rsidP="000E5137">
      <w:pPr>
        <w:pStyle w:val="NormalWeb"/>
      </w:pPr>
      <w:r>
        <w:rPr>
          <w:rStyle w:val="Textoennegrita"/>
        </w:rPr>
        <w:t>Preparación para administración:</w:t>
      </w:r>
    </w:p>
    <w:p w:rsidR="000E5137" w:rsidRDefault="000E5137" w:rsidP="000E5137">
      <w:pPr>
        <w:pStyle w:val="NormalWeb"/>
      </w:pPr>
      <w:r>
        <w:t>- Suspender la bolsa de plástico por el orificio de soporte y fijar el soporte;</w:t>
      </w:r>
    </w:p>
    <w:p w:rsidR="000E5137" w:rsidRDefault="000E5137" w:rsidP="000E5137">
      <w:pPr>
        <w:pStyle w:val="NormalWeb"/>
      </w:pPr>
      <w:r>
        <w:t>- Retire el catéter de protección de salida de plástico;</w:t>
      </w:r>
    </w:p>
    <w:p w:rsidR="000E5137" w:rsidRDefault="000E5137" w:rsidP="000E5137">
      <w:pPr>
        <w:pStyle w:val="NormalWeb"/>
      </w:pPr>
      <w:r>
        <w:t>- Conecte la cubierta de plástico equipo.</w:t>
      </w:r>
    </w:p>
    <w:p w:rsidR="000E5137" w:rsidRDefault="000E5137" w:rsidP="000E5137">
      <w:pPr>
        <w:pStyle w:val="NormalWeb"/>
      </w:pPr>
      <w:r>
        <w:rPr>
          <w:rStyle w:val="Textoennegrita"/>
        </w:rPr>
        <w:t>CONTRAINDICACIONES:</w:t>
      </w:r>
    </w:p>
    <w:p w:rsidR="000E5137" w:rsidRDefault="000E5137" w:rsidP="000E5137">
      <w:pPr>
        <w:pStyle w:val="NormalWeb"/>
      </w:pPr>
      <w:r>
        <w:t>El Fluconazol está contraindicado en pacientes con sensibilidad conocida a la droga, los compuestos azólicos o a cualquier</w:t>
      </w:r>
    </w:p>
    <w:p w:rsidR="000E5137" w:rsidRDefault="000E5137" w:rsidP="000E5137">
      <w:pPr>
        <w:pStyle w:val="NormalWeb"/>
      </w:pPr>
      <w:r>
        <w:t>componente de la fórmula. La administración concomitante con terfenadina está contraindicada en pacientes que reciben</w:t>
      </w:r>
    </w:p>
    <w:p w:rsidR="000E5137" w:rsidRDefault="000E5137" w:rsidP="000E5137">
      <w:pPr>
        <w:pStyle w:val="NormalWeb"/>
      </w:pPr>
      <w:r>
        <w:t>dosis múltiple de Fluconazol (400 mg al día) o más, sobre la base de un estudio de interacción con múltiples dosis.</w:t>
      </w:r>
    </w:p>
    <w:p w:rsidR="000E5137" w:rsidRDefault="000E5137" w:rsidP="000E5137">
      <w:pPr>
        <w:pStyle w:val="NormalWeb"/>
      </w:pPr>
      <w:r>
        <w:t>La coadministración de otros fármacos que prolongan el intervalo QT y son metabolizados por las enzimas CYP3A4,</w:t>
      </w:r>
    </w:p>
    <w:p w:rsidR="000E5137" w:rsidRDefault="000E5137" w:rsidP="000E5137">
      <w:pPr>
        <w:pStyle w:val="NormalWeb"/>
      </w:pPr>
      <w:r>
        <w:lastRenderedPageBreak/>
        <w:t>tales como cisaprida, astemizol, eritromicina, pimozida y quinidina, está contraindicado en los pacientes que recibieron</w:t>
      </w:r>
    </w:p>
    <w:p w:rsidR="000E5137" w:rsidRDefault="000E5137" w:rsidP="000E5137">
      <w:pPr>
        <w:pStyle w:val="NormalWeb"/>
      </w:pPr>
      <w:r>
        <w:t>Fluconazol (ver Precauciones y Advertencias).</w:t>
      </w:r>
    </w:p>
    <w:p w:rsidR="000E5137" w:rsidRDefault="000E5137" w:rsidP="000E5137">
      <w:pPr>
        <w:pStyle w:val="NormalWeb"/>
      </w:pPr>
      <w:r>
        <w:rPr>
          <w:rStyle w:val="Textoennegrita"/>
        </w:rPr>
        <w:t>PRECAUCIONES Y ADVERTENCIAS:</w:t>
      </w:r>
    </w:p>
    <w:p w:rsidR="000E5137" w:rsidRDefault="000E5137" w:rsidP="000E5137">
      <w:pPr>
        <w:pStyle w:val="NormalWeb"/>
      </w:pPr>
      <w:r>
        <w:t>El Fluconazol se debe administrar con precaución en pacientes con insuficiencia hepática.</w:t>
      </w:r>
    </w:p>
    <w:p w:rsidR="000E5137" w:rsidRDefault="000E5137" w:rsidP="000E5137">
      <w:pPr>
        <w:pStyle w:val="NormalWeb"/>
      </w:pPr>
      <w:r>
        <w:t>El Fluconazol se ha asociado con casos raros de toxicidad hepática grave, incluyendo muertes, principalmente en</w:t>
      </w:r>
    </w:p>
    <w:p w:rsidR="000E5137" w:rsidRDefault="000E5137" w:rsidP="000E5137">
      <w:pPr>
        <w:pStyle w:val="NormalWeb"/>
      </w:pPr>
      <w:r>
        <w:t>pacientes con enfermedad subyacente grave. En los casos de hepatotoxicidad asociada con Fluconazol, no se observó</w:t>
      </w:r>
    </w:p>
    <w:p w:rsidR="000E5137" w:rsidRDefault="000E5137" w:rsidP="000E5137">
      <w:pPr>
        <w:pStyle w:val="NormalWeb"/>
      </w:pPr>
      <w:r>
        <w:t>ninguna relación con la dosis total diaria, durante el tratamiento, el sexo o la edad del paciente. La hepatotoxicidad</w:t>
      </w:r>
    </w:p>
    <w:p w:rsidR="000E5137" w:rsidRDefault="000E5137" w:rsidP="000E5137">
      <w:pPr>
        <w:pStyle w:val="NormalWeb"/>
      </w:pPr>
      <w:r>
        <w:t>causada por Fluconazol ha sido generalmente reversible en la interrupción del tratamiento. Los pacientes con alteraciones</w:t>
      </w:r>
    </w:p>
    <w:p w:rsidR="000E5137" w:rsidRDefault="000E5137" w:rsidP="000E5137">
      <w:pPr>
        <w:pStyle w:val="NormalWeb"/>
      </w:pPr>
      <w:r>
        <w:t>de las pruebas de la función hepática durante el tratamiento con Fluconazol deben ser monitoreados para el desarrollo</w:t>
      </w:r>
    </w:p>
    <w:p w:rsidR="000E5137" w:rsidRDefault="000E5137" w:rsidP="000E5137">
      <w:pPr>
        <w:pStyle w:val="NormalWeb"/>
      </w:pPr>
      <w:r>
        <w:t>de daño hepático más grave. El Fluconazol deberá interrumpirse si aparecen signos clínicos o síntomas relacionados con</w:t>
      </w:r>
    </w:p>
    <w:p w:rsidR="000E5137" w:rsidRDefault="000E5137" w:rsidP="000E5137">
      <w:pPr>
        <w:pStyle w:val="NormalWeb"/>
      </w:pPr>
      <w:r>
        <w:t>el desarrollo de daño hepático que se puede atribuir a Fluconazol.</w:t>
      </w:r>
    </w:p>
    <w:p w:rsidR="000E5137" w:rsidRDefault="000E5137" w:rsidP="000E5137">
      <w:pPr>
        <w:pStyle w:val="NormalWeb"/>
      </w:pPr>
      <w:r>
        <w:t>Algunos pacientes raramente tienden a desarrollar reacciones cutáneas exfoliativas durante el tratamiento con Fluconazol</w:t>
      </w:r>
    </w:p>
    <w:p w:rsidR="000E5137" w:rsidRDefault="000E5137" w:rsidP="000E5137">
      <w:pPr>
        <w:pStyle w:val="NormalWeb"/>
      </w:pPr>
      <w:r>
        <w:t>como síndrome de Stevens-Johnson y necrólisis epidérmica tóxica. Los pacientes con VIH son más predispuestos a</w:t>
      </w:r>
    </w:p>
    <w:p w:rsidR="000E5137" w:rsidRDefault="000E5137" w:rsidP="000E5137">
      <w:pPr>
        <w:pStyle w:val="NormalWeb"/>
      </w:pPr>
      <w:r>
        <w:t>desarrollar reacciones cutáneas severas a diversos fármacos. Si los pacientes bajo tratamiento de las infecciones fúngicas</w:t>
      </w:r>
    </w:p>
    <w:p w:rsidR="000E5137" w:rsidRDefault="000E5137" w:rsidP="000E5137">
      <w:pPr>
        <w:pStyle w:val="NormalWeb"/>
      </w:pPr>
      <w:r>
        <w:t>superficiales desarrollan una erupción que se considera atribuible a Fluconazol, el medicamento debe interrumpirse y</w:t>
      </w:r>
    </w:p>
    <w:p w:rsidR="000E5137" w:rsidRDefault="000E5137" w:rsidP="000E5137">
      <w:pPr>
        <w:pStyle w:val="NormalWeb"/>
      </w:pPr>
      <w:r>
        <w:t>la terapia posterior con este agente debe ser descartado. Los pacientes con infecciones fúngicas sistémicas / invasivas</w:t>
      </w:r>
    </w:p>
    <w:p w:rsidR="000E5137" w:rsidRDefault="000E5137" w:rsidP="000E5137">
      <w:pPr>
        <w:pStyle w:val="NormalWeb"/>
      </w:pPr>
      <w:r>
        <w:t>que desarrollaron erupción deben ser controlados, y el Fluconazol se debe suspender si ocurren lesiones de tipo eritema</w:t>
      </w:r>
    </w:p>
    <w:p w:rsidR="000E5137" w:rsidRDefault="000E5137" w:rsidP="000E5137">
      <w:pPr>
        <w:pStyle w:val="NormalWeb"/>
      </w:pPr>
      <w:r>
        <w:t>multiforme o ampollar.</w:t>
      </w:r>
    </w:p>
    <w:p w:rsidR="000E5137" w:rsidRDefault="000E5137" w:rsidP="000E5137">
      <w:pPr>
        <w:pStyle w:val="NormalWeb"/>
      </w:pPr>
      <w:r>
        <w:lastRenderedPageBreak/>
        <w:t>El Fluconazol coadministrado a dosis inferiores a 400 mg al día con terfenadina deben ser monitoreados cuidadosamente</w:t>
      </w:r>
    </w:p>
    <w:p w:rsidR="000E5137" w:rsidRDefault="000E5137" w:rsidP="000E5137">
      <w:pPr>
        <w:pStyle w:val="NormalWeb"/>
      </w:pPr>
      <w:r>
        <w:t>(ver Contraindicaciones e Interacciones con Medicamentos).</w:t>
      </w:r>
    </w:p>
    <w:p w:rsidR="000E5137" w:rsidRDefault="000E5137" w:rsidP="000E5137">
      <w:pPr>
        <w:pStyle w:val="NormalWeb"/>
      </w:pPr>
      <w:r>
        <w:t>En casos poco frecuentes, al igual que con otros azólicos, la anafilaxia se ha reportado con el uso de Fluconazol.</w:t>
      </w:r>
    </w:p>
    <w:p w:rsidR="000E5137" w:rsidRDefault="000E5137" w:rsidP="000E5137">
      <w:pPr>
        <w:pStyle w:val="NormalWeb"/>
      </w:pPr>
      <w:r>
        <w:t>Algunos azólicos, incluyendo Fluconazol, se han asociado con la prolongación del intervalo QT en el electrocardiograma.</w:t>
      </w:r>
    </w:p>
    <w:p w:rsidR="000E5137" w:rsidRDefault="000E5137" w:rsidP="000E5137">
      <w:pPr>
        <w:pStyle w:val="NormalWeb"/>
      </w:pPr>
      <w:r>
        <w:t>Durante el periodo post-comercialización, se han dado casos muy raros de prolongación del intervalo QT y torsades de</w:t>
      </w:r>
    </w:p>
    <w:p w:rsidR="000E5137" w:rsidRDefault="000E5137" w:rsidP="000E5137">
      <w:pPr>
        <w:pStyle w:val="NormalWeb"/>
      </w:pPr>
      <w:r>
        <w:t>pointes en pacientes que reciben Fluconazol.</w:t>
      </w:r>
    </w:p>
    <w:p w:rsidR="000E5137" w:rsidRDefault="000E5137" w:rsidP="000E5137">
      <w:pPr>
        <w:pStyle w:val="NormalWeb"/>
      </w:pPr>
      <w:r>
        <w:t>Estos informes incluyeron pacientes gravemente enfermos con múltiples factores de riesgo concomitantes que pueden</w:t>
      </w:r>
    </w:p>
    <w:p w:rsidR="000E5137" w:rsidRDefault="000E5137" w:rsidP="000E5137">
      <w:pPr>
        <w:pStyle w:val="NormalWeb"/>
      </w:pPr>
      <w:r>
        <w:t>haber contribuido a la ocurrencia de estos eventos, como la enfermedad cardíaca estructural, alteraciones electrolíticas</w:t>
      </w:r>
    </w:p>
    <w:p w:rsidR="000E5137" w:rsidRDefault="000E5137" w:rsidP="000E5137">
      <w:pPr>
        <w:pStyle w:val="NormalWeb"/>
      </w:pPr>
      <w:r>
        <w:t>y el uso de medicación concomitante.</w:t>
      </w:r>
    </w:p>
    <w:p w:rsidR="000E5137" w:rsidRDefault="000E5137" w:rsidP="000E5137">
      <w:pPr>
        <w:pStyle w:val="NormalWeb"/>
      </w:pPr>
      <w:r>
        <w:t>El Fluconazol se debe administrar con precaución a los pacientes con estas condiciones potencialmente proarrítmicos. El</w:t>
      </w:r>
    </w:p>
    <w:p w:rsidR="000E5137" w:rsidRDefault="000E5137" w:rsidP="000E5137">
      <w:pPr>
        <w:pStyle w:val="NormalWeb"/>
      </w:pPr>
      <w:r>
        <w:t>Fluconazol debe administrarse con precaución a pacientes con insuficiencia renal (ver Posología).</w:t>
      </w:r>
    </w:p>
    <w:p w:rsidR="000E5137" w:rsidRDefault="000E5137" w:rsidP="000E5137">
      <w:pPr>
        <w:pStyle w:val="NormalWeb"/>
      </w:pPr>
      <w:r>
        <w:t>El Fluconazol es un potente inhibidor de CYP2C9 y CYP2C19 y un inhibidor moderado del CYP3A4. Los pacientes tratados</w:t>
      </w:r>
    </w:p>
    <w:p w:rsidR="000E5137" w:rsidRDefault="000E5137" w:rsidP="000E5137">
      <w:pPr>
        <w:pStyle w:val="NormalWeb"/>
      </w:pPr>
      <w:r>
        <w:t>con Fluconazol que son tratados concomitantemente con medicamentos con un margen terapéutico estrecho que</w:t>
      </w:r>
    </w:p>
    <w:p w:rsidR="000E5137" w:rsidRDefault="000E5137" w:rsidP="000E5137">
      <w:pPr>
        <w:pStyle w:val="NormalWeb"/>
      </w:pPr>
      <w:r>
        <w:t>son metabolizados por CYP2C9, CYP3A4 y CYP2C19 deben ser controlados (ver Contraindicaciones e Interacciones con</w:t>
      </w:r>
    </w:p>
    <w:p w:rsidR="000E5137" w:rsidRDefault="000E5137" w:rsidP="000E5137">
      <w:pPr>
        <w:pStyle w:val="NormalWeb"/>
      </w:pPr>
      <w:r>
        <w:t>Medicamentos).</w:t>
      </w:r>
    </w:p>
    <w:p w:rsidR="000E5137" w:rsidRDefault="000E5137" w:rsidP="000E5137">
      <w:pPr>
        <w:pStyle w:val="NormalWeb"/>
      </w:pPr>
      <w:r>
        <w:rPr>
          <w:rStyle w:val="Textoennegrita"/>
        </w:rPr>
        <w:t>Uso durante el embarazo</w:t>
      </w:r>
    </w:p>
    <w:p w:rsidR="000E5137" w:rsidRDefault="000E5137" w:rsidP="000E5137">
      <w:pPr>
        <w:pStyle w:val="NormalWeb"/>
      </w:pPr>
      <w:r>
        <w:t>Los datos de varios cientos de mujeres embarazadas tratadas con dosis de menos de 200 mg/día de Fluconazol</w:t>
      </w:r>
    </w:p>
    <w:p w:rsidR="000E5137" w:rsidRDefault="000E5137" w:rsidP="000E5137">
      <w:pPr>
        <w:pStyle w:val="NormalWeb"/>
      </w:pPr>
      <w:r>
        <w:t>administrada como una sola dosis o dosis repetidas en el primer trimestre, no muestran efectos adversos en el feto.</w:t>
      </w:r>
    </w:p>
    <w:p w:rsidR="000E5137" w:rsidRDefault="000E5137" w:rsidP="000E5137">
      <w:pPr>
        <w:pStyle w:val="NormalWeb"/>
      </w:pPr>
      <w:r>
        <w:lastRenderedPageBreak/>
        <w:t>Hay informes de múltiples anomalías congénitas en niños cuyas madres fueron tratadas por coccidioidomicosis con dosis</w:t>
      </w:r>
    </w:p>
    <w:p w:rsidR="000E5137" w:rsidRDefault="000E5137" w:rsidP="000E5137">
      <w:pPr>
        <w:pStyle w:val="NormalWeb"/>
      </w:pPr>
      <w:r>
        <w:t>altas (400-800 mg/día) de Fluconazol durante 3 meses o más. Los vínculos entre el uso de Fluconazol y estos eventos</w:t>
      </w:r>
    </w:p>
    <w:p w:rsidR="000E5137" w:rsidRDefault="000E5137" w:rsidP="000E5137">
      <w:pPr>
        <w:pStyle w:val="NormalWeb"/>
      </w:pPr>
      <w:r>
        <w:t>no está definido. Efectos fetales adversos se observaron en animales sólo a dosis elevadas asociadas con la toxicidad</w:t>
      </w:r>
    </w:p>
    <w:p w:rsidR="000E5137" w:rsidRDefault="000E5137" w:rsidP="000E5137">
      <w:pPr>
        <w:pStyle w:val="NormalWeb"/>
      </w:pPr>
      <w:r>
        <w:t>materna.</w:t>
      </w:r>
    </w:p>
    <w:p w:rsidR="000E5137" w:rsidRDefault="000E5137" w:rsidP="000E5137">
      <w:pPr>
        <w:pStyle w:val="NormalWeb"/>
      </w:pPr>
      <w:r>
        <w:t>No hubo efectos sobre el feto a dosis de 5 o 10 mg/kg. Aumento de variantes anatómicas (costillas supernumerarias, la</w:t>
      </w:r>
    </w:p>
    <w:p w:rsidR="000E5137" w:rsidRDefault="000E5137" w:rsidP="000E5137">
      <w:pPr>
        <w:pStyle w:val="NormalWeb"/>
      </w:pPr>
      <w:r>
        <w:t>expansión de pelvis renal) y retraso de la osificación en el feto se observaron a dosis de 25 y 50 mg/kg o dosis más altas.</w:t>
      </w:r>
    </w:p>
    <w:p w:rsidR="000E5137" w:rsidRDefault="000E5137" w:rsidP="000E5137">
      <w:pPr>
        <w:pStyle w:val="NormalWeb"/>
      </w:pPr>
      <w:r>
        <w:t>Con dosis que van de 80mg/kg (aproximadamente de 20 a 60 veces la dosis recomendada en humanos) en 320 mg/kg</w:t>
      </w:r>
    </w:p>
    <w:p w:rsidR="000E5137" w:rsidRDefault="000E5137" w:rsidP="000E5137">
      <w:pPr>
        <w:pStyle w:val="NormalWeb"/>
      </w:pPr>
      <w:r>
        <w:t>se incrementó embrioletalidad en ratas y anomalías fetales incluidos ondulación costillar, paladar hendido y osificación</w:t>
      </w:r>
    </w:p>
    <w:p w:rsidR="000E5137" w:rsidRDefault="000E5137" w:rsidP="000E5137">
      <w:pPr>
        <w:pStyle w:val="NormalWeb"/>
      </w:pPr>
      <w:r>
        <w:t>cráneo-facial anormal. Estos son efectos consistentes con inhibición de la síntesis de estrógenos en ratas y puede ser el</w:t>
      </w:r>
    </w:p>
    <w:p w:rsidR="000E5137" w:rsidRDefault="000E5137" w:rsidP="000E5137">
      <w:pPr>
        <w:pStyle w:val="NormalWeb"/>
      </w:pPr>
      <w:r>
        <w:t>resultado de los efectos conocidos de la pérdida de estrógeno durante el embarazo y la organogénesis durante el parto.</w:t>
      </w:r>
    </w:p>
    <w:p w:rsidR="000E5137" w:rsidRDefault="000E5137" w:rsidP="000E5137">
      <w:pPr>
        <w:pStyle w:val="NormalWeb"/>
      </w:pPr>
      <w:r>
        <w:t>Algunos informes publicados describen un patrón característico y raro de malformaciones congénitas entre los niños</w:t>
      </w:r>
    </w:p>
    <w:p w:rsidR="000E5137" w:rsidRDefault="000E5137" w:rsidP="000E5137">
      <w:pPr>
        <w:pStyle w:val="NormalWeb"/>
      </w:pPr>
      <w:r>
        <w:t>cuyas madres recibieron dosis altas (400-800 mg/día) de Fluconazol para la mayor parte o la totalidad del primer trimestre</w:t>
      </w:r>
    </w:p>
    <w:p w:rsidR="000E5137" w:rsidRDefault="000E5137" w:rsidP="000E5137">
      <w:pPr>
        <w:pStyle w:val="NormalWeb"/>
      </w:pPr>
      <w:r>
        <w:t>del embarazo. Las características observadas en estos niños incluyen: Braquicefalia, facies anormales, desarrollo anormal</w:t>
      </w:r>
    </w:p>
    <w:p w:rsidR="000E5137" w:rsidRDefault="000E5137" w:rsidP="000E5137">
      <w:pPr>
        <w:pStyle w:val="NormalWeb"/>
      </w:pPr>
      <w:r>
        <w:t>del calvario, paladar hendido, inclinación del fémur, costillas y huesos largos y finos, artrogriposis, y enfermedad cardíaca</w:t>
      </w:r>
    </w:p>
    <w:p w:rsidR="000E5137" w:rsidRDefault="000E5137" w:rsidP="000E5137">
      <w:pPr>
        <w:pStyle w:val="NormalWeb"/>
      </w:pPr>
      <w:r>
        <w:t>congénita.</w:t>
      </w:r>
    </w:p>
    <w:p w:rsidR="000E5137" w:rsidRDefault="000E5137" w:rsidP="000E5137">
      <w:pPr>
        <w:pStyle w:val="NormalWeb"/>
      </w:pPr>
      <w:r>
        <w:t>Su uso durante el embarazo debe ser evitado, excepto en pacientes con infecciones fúngicas graves o potencialmente</w:t>
      </w:r>
    </w:p>
    <w:p w:rsidR="000E5137" w:rsidRDefault="000E5137" w:rsidP="000E5137">
      <w:pPr>
        <w:pStyle w:val="NormalWeb"/>
      </w:pPr>
      <w:r>
        <w:t>mortales y en el que los beneficios potenciales podrían superar los posibles riesgos para el feto.</w:t>
      </w:r>
    </w:p>
    <w:p w:rsidR="000E5137" w:rsidRDefault="000E5137" w:rsidP="000E5137">
      <w:pPr>
        <w:pStyle w:val="NormalWeb"/>
      </w:pPr>
      <w:r>
        <w:t>SPIROLAC_200_BULA.indd 1 27/04/2016 09:43:28</w:t>
      </w:r>
    </w:p>
    <w:p w:rsidR="000E5137" w:rsidRDefault="000E5137" w:rsidP="000E5137">
      <w:pPr>
        <w:pStyle w:val="NormalWeb"/>
      </w:pPr>
      <w:r>
        <w:rPr>
          <w:rStyle w:val="Textoennegrita"/>
        </w:rPr>
        <w:lastRenderedPageBreak/>
        <w:t xml:space="preserve">Uso en el embarazo: </w:t>
      </w:r>
      <w:r>
        <w:t>Categoría de riesgo C.</w:t>
      </w:r>
    </w:p>
    <w:p w:rsidR="000E5137" w:rsidRDefault="000E5137" w:rsidP="000E5137">
      <w:pPr>
        <w:pStyle w:val="NormalWeb"/>
      </w:pPr>
      <w:r>
        <w:t>Este medicamento no debe ser utilizado por mujeres embarazadas sin orientacion médica o del dentista cirujano.</w:t>
      </w:r>
    </w:p>
    <w:p w:rsidR="000E5137" w:rsidRDefault="000E5137" w:rsidP="000E5137">
      <w:pPr>
        <w:pStyle w:val="NormalWeb"/>
      </w:pPr>
      <w:r>
        <w:rPr>
          <w:rStyle w:val="Textoennegrita"/>
        </w:rPr>
        <w:t>Uso durante la lactancia</w:t>
      </w:r>
    </w:p>
    <w:p w:rsidR="000E5137" w:rsidRDefault="000E5137" w:rsidP="000E5137">
      <w:pPr>
        <w:pStyle w:val="NormalWeb"/>
      </w:pPr>
      <w:r>
        <w:t>El Fluconazol se encuentra en la leche materna en concentraciones similares al plasma. Por lo tanto, su uso en madres</w:t>
      </w:r>
    </w:p>
    <w:p w:rsidR="000E5137" w:rsidRDefault="000E5137" w:rsidP="000E5137">
      <w:pPr>
        <w:pStyle w:val="NormalWeb"/>
      </w:pPr>
      <w:r>
        <w:t>lactantes no es recomendada.</w:t>
      </w:r>
    </w:p>
    <w:p w:rsidR="000E5137" w:rsidRDefault="000E5137" w:rsidP="000E5137">
      <w:pPr>
        <w:pStyle w:val="NormalWeb"/>
      </w:pPr>
      <w:r>
        <w:rPr>
          <w:rStyle w:val="Textoennegrita"/>
        </w:rPr>
        <w:t>Efectos sobre la capacidad de dirigir y operar maquinarías.</w:t>
      </w:r>
    </w:p>
    <w:p w:rsidR="000E5137" w:rsidRDefault="000E5137" w:rsidP="000E5137">
      <w:pPr>
        <w:pStyle w:val="NormalWeb"/>
      </w:pPr>
      <w:r>
        <w:t>Al conducir vehículos o utilizar maquinaria deberán tener en cuenta que, ocasionalmente mareos o convulsiones pueden</w:t>
      </w:r>
    </w:p>
    <w:p w:rsidR="000E5137" w:rsidRDefault="000E5137" w:rsidP="000E5137">
      <w:pPr>
        <w:pStyle w:val="NormalWeb"/>
      </w:pPr>
      <w:r>
        <w:t>ocurrir.</w:t>
      </w:r>
    </w:p>
    <w:p w:rsidR="000E5137" w:rsidRDefault="000E5137" w:rsidP="000E5137">
      <w:pPr>
        <w:pStyle w:val="NormalWeb"/>
      </w:pPr>
      <w:r>
        <w:rPr>
          <w:rStyle w:val="Textoennegrita"/>
        </w:rPr>
        <w:t>Uso en ancianos, niños y otros grupos de riesgo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Uso en ancianos: </w:t>
      </w:r>
      <w:r>
        <w:t>La dosis debe ajustarse en caso de insuficiencia renal (ver Posología).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Uso en niños: </w:t>
      </w:r>
      <w:r>
        <w:t>Recomendaciones de verificación bajo (ver Posología).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Uso durante el embarazo y lactancia: </w:t>
      </w:r>
      <w:r>
        <w:t>Su uso durante el embarazo debe ser evitado, excepto en pacientes con</w:t>
      </w:r>
    </w:p>
    <w:p w:rsidR="000E5137" w:rsidRDefault="000E5137" w:rsidP="000E5137">
      <w:pPr>
        <w:pStyle w:val="NormalWeb"/>
      </w:pPr>
      <w:r>
        <w:t>infecciones fúngicas graves o potencialmente mortal y donde los beneficios potenciales pueden superar los posibles</w:t>
      </w:r>
    </w:p>
    <w:p w:rsidR="000E5137" w:rsidRDefault="000E5137" w:rsidP="000E5137">
      <w:pPr>
        <w:pStyle w:val="NormalWeb"/>
      </w:pPr>
      <w:r>
        <w:t>riesgos para el feto. El uso en lactantes no es recomendado ya que el Fluconazol se encuentra en la leche materna (ver</w:t>
      </w:r>
    </w:p>
    <w:p w:rsidR="000E5137" w:rsidRDefault="000E5137" w:rsidP="000E5137">
      <w:pPr>
        <w:pStyle w:val="NormalWeb"/>
      </w:pPr>
      <w:r>
        <w:t>Precauciones y Advertencias).</w:t>
      </w:r>
    </w:p>
    <w:p w:rsidR="000E5137" w:rsidRDefault="000E5137" w:rsidP="000E5137">
      <w:pPr>
        <w:pStyle w:val="NormalWeb"/>
      </w:pPr>
      <w:r>
        <w:rPr>
          <w:rStyle w:val="Textoennegrita"/>
        </w:rPr>
        <w:t>- Uso en pacientes con insuficiencia renal :</w:t>
      </w:r>
      <w:r>
        <w:t>(ver Posología).</w:t>
      </w:r>
    </w:p>
    <w:p w:rsidR="000E5137" w:rsidRDefault="000E5137" w:rsidP="000E5137">
      <w:pPr>
        <w:pStyle w:val="NormalWeb"/>
      </w:pPr>
      <w:r>
        <w:rPr>
          <w:rStyle w:val="Textoennegrita"/>
        </w:rPr>
        <w:t>REACCIONES ADVERSAS Y EFECTOS COLATERALES:</w:t>
      </w:r>
    </w:p>
    <w:p w:rsidR="000E5137" w:rsidRDefault="000E5137" w:rsidP="000E5137">
      <w:pPr>
        <w:pStyle w:val="NormalWeb"/>
      </w:pPr>
      <w:r>
        <w:t>El Fluconazol es generalmente bien tolerado.</w:t>
      </w:r>
    </w:p>
    <w:p w:rsidR="000E5137" w:rsidRDefault="000E5137" w:rsidP="000E5137">
      <w:pPr>
        <w:pStyle w:val="NormalWeb"/>
      </w:pPr>
      <w:r>
        <w:t>En algunos pacientes, especialmente aquellos con enfermedades subyacentes graves, como portadores de los virus VIH</w:t>
      </w:r>
    </w:p>
    <w:p w:rsidR="000E5137" w:rsidRDefault="000E5137" w:rsidP="000E5137">
      <w:pPr>
        <w:pStyle w:val="NormalWeb"/>
      </w:pPr>
      <w:r>
        <w:t>y el cáncer, se observaron alteraciones en la función renal y hematológica y alteraciones hepáticas (ver Precauciones y</w:t>
      </w:r>
    </w:p>
    <w:p w:rsidR="000E5137" w:rsidRDefault="000E5137" w:rsidP="000E5137">
      <w:pPr>
        <w:pStyle w:val="NormalWeb"/>
      </w:pPr>
      <w:r>
        <w:lastRenderedPageBreak/>
        <w:t>Advertencias) durante el tratamiento con Fluconazol y agentes comparativos, pero la significancia clínica y relación con</w:t>
      </w:r>
    </w:p>
    <w:p w:rsidR="000E5137" w:rsidRDefault="000E5137" w:rsidP="000E5137">
      <w:pPr>
        <w:pStyle w:val="NormalWeb"/>
      </w:pPr>
      <w:r>
        <w:t>el tratamiento es incierto.</w:t>
      </w:r>
    </w:p>
    <w:p w:rsidR="000E5137" w:rsidRDefault="000E5137" w:rsidP="000E5137">
      <w:pPr>
        <w:pStyle w:val="NormalWeb"/>
      </w:pPr>
      <w:r>
        <w:t>Se han observado los siguientes efectos secundarios y durante el tratamiento con Fluconazol con las siguientes</w:t>
      </w:r>
    </w:p>
    <w:p w:rsidR="000E5137" w:rsidRDefault="000E5137" w:rsidP="000E5137">
      <w:pPr>
        <w:pStyle w:val="NormalWeb"/>
      </w:pPr>
      <w:r>
        <w:t>frecuencias: Muy común (&gt;1/10); común (&gt;1/100 a &lt;1/10); Inusual (&gt;1/1000 a &lt;1/100); rara (&gt; 1/10.000 a &lt;1 / 1.000);</w:t>
      </w:r>
    </w:p>
    <w:p w:rsidR="000E5137" w:rsidRDefault="000E5137" w:rsidP="000E5137">
      <w:pPr>
        <w:pStyle w:val="NormalWeb"/>
      </w:pPr>
      <w:r>
        <w:t>muy rara (&lt;1/10.000); desconocido (No puede estimarse a partir de los datos disponibles).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de la sangre y del sistema linfático:</w:t>
      </w:r>
    </w:p>
    <w:p w:rsidR="000E5137" w:rsidRDefault="000E5137" w:rsidP="000E5137">
      <w:pPr>
        <w:pStyle w:val="NormalWeb"/>
      </w:pPr>
      <w:r>
        <w:t>Raras: Agranulocitosis, leucopenia, neutropenia, trombocitopenia.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del sistema inmune:</w:t>
      </w:r>
    </w:p>
    <w:p w:rsidR="000E5137" w:rsidRDefault="000E5137" w:rsidP="000E5137">
      <w:pPr>
        <w:pStyle w:val="NormalWeb"/>
      </w:pPr>
      <w:r>
        <w:t>Raras: Anafilaxis, angioedema.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metabólicos y nutricionales:</w:t>
      </w:r>
    </w:p>
    <w:p w:rsidR="000E5137" w:rsidRDefault="000E5137" w:rsidP="000E5137">
      <w:pPr>
        <w:pStyle w:val="NormalWeb"/>
      </w:pPr>
      <w:r>
        <w:t>Inusual: Hipertrigliceridemia, la hipercolesterolemia, la hipokalemia.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psiquiátricos:</w:t>
      </w:r>
    </w:p>
    <w:p w:rsidR="000E5137" w:rsidRDefault="000E5137" w:rsidP="000E5137">
      <w:pPr>
        <w:pStyle w:val="NormalWeb"/>
      </w:pPr>
      <w:r>
        <w:t>Inusual: Insomnio, somnolencia.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del sistema nervioso:</w:t>
      </w:r>
    </w:p>
    <w:p w:rsidR="000E5137" w:rsidRDefault="000E5137" w:rsidP="000E5137">
      <w:pPr>
        <w:pStyle w:val="NormalWeb"/>
      </w:pPr>
      <w:r>
        <w:t>Común: Cefaleas</w:t>
      </w:r>
    </w:p>
    <w:p w:rsidR="000E5137" w:rsidRDefault="000E5137" w:rsidP="000E5137">
      <w:pPr>
        <w:pStyle w:val="NormalWeb"/>
      </w:pPr>
      <w:r>
        <w:t>Inusual: Convulsiones, mareos, parestesia, alteración del gusto.</w:t>
      </w:r>
    </w:p>
    <w:p w:rsidR="000E5137" w:rsidRDefault="000E5137" w:rsidP="000E5137">
      <w:pPr>
        <w:pStyle w:val="NormalWeb"/>
      </w:pPr>
      <w:r>
        <w:t>Raras: Temblores.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auditivos y del laberinto:</w:t>
      </w:r>
    </w:p>
    <w:p w:rsidR="000E5137" w:rsidRDefault="000E5137" w:rsidP="000E5137">
      <w:pPr>
        <w:pStyle w:val="NormalWeb"/>
      </w:pPr>
      <w:r>
        <w:t>Inusual: Vértigo.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cardíacos:</w:t>
      </w:r>
    </w:p>
    <w:p w:rsidR="000E5137" w:rsidRDefault="000E5137" w:rsidP="000E5137">
      <w:pPr>
        <w:pStyle w:val="NormalWeb"/>
      </w:pPr>
      <w:r>
        <w:t>Raras: Torsade de pointes, prolongación del intervalo QT.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gastrointestinales:</w:t>
      </w:r>
    </w:p>
    <w:p w:rsidR="000E5137" w:rsidRDefault="000E5137" w:rsidP="000E5137">
      <w:pPr>
        <w:pStyle w:val="NormalWeb"/>
      </w:pPr>
      <w:r>
        <w:t>Común: Dolor abdominal, diarrea, náuseas, vómitos.</w:t>
      </w:r>
    </w:p>
    <w:p w:rsidR="000E5137" w:rsidRDefault="000E5137" w:rsidP="000E5137">
      <w:pPr>
        <w:pStyle w:val="NormalWeb"/>
      </w:pPr>
      <w:r>
        <w:lastRenderedPageBreak/>
        <w:t>Inusual: Dispepsia, flatulencia, sequedad de boca.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hepatobiliares:</w:t>
      </w:r>
    </w:p>
    <w:p w:rsidR="000E5137" w:rsidRDefault="000E5137" w:rsidP="000E5137">
      <w:pPr>
        <w:pStyle w:val="NormalWeb"/>
      </w:pPr>
      <w:r>
        <w:t>Común: Alanina aminotransferasa elevada, aspartato aminotransferasa elevado, aumento de fosfatasa alcalina sanguínea.</w:t>
      </w:r>
    </w:p>
    <w:p w:rsidR="000E5137" w:rsidRDefault="000E5137" w:rsidP="000E5137">
      <w:pPr>
        <w:pStyle w:val="NormalWeb"/>
      </w:pPr>
      <w:r>
        <w:t>Inusual: Colestasis, ictericia, aumento de la bilirrubina.</w:t>
      </w:r>
    </w:p>
    <w:p w:rsidR="000E5137" w:rsidRDefault="000E5137" w:rsidP="000E5137">
      <w:pPr>
        <w:pStyle w:val="NormalWeb"/>
      </w:pPr>
      <w:r>
        <w:t>Raras: Toxicidad hepática, incluyendo casos raros de víctimas mortales, insuficiencia hepática, necrosis hepatocelular,</w:t>
      </w:r>
    </w:p>
    <w:p w:rsidR="000E5137" w:rsidRDefault="000E5137" w:rsidP="000E5137">
      <w:pPr>
        <w:pStyle w:val="NormalWeb"/>
      </w:pPr>
      <w:r>
        <w:t>hepatitis, daño hepatocelular.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de la piel y del tejido subcutáneo:</w:t>
      </w:r>
    </w:p>
    <w:p w:rsidR="000E5137" w:rsidRDefault="000E5137" w:rsidP="000E5137">
      <w:pPr>
        <w:pStyle w:val="NormalWeb"/>
      </w:pPr>
      <w:r>
        <w:t>Común: Rash.</w:t>
      </w:r>
    </w:p>
    <w:p w:rsidR="000E5137" w:rsidRDefault="000E5137" w:rsidP="000E5137">
      <w:pPr>
        <w:pStyle w:val="NormalWeb"/>
      </w:pPr>
      <w:r>
        <w:t>Inusual: Prurito, urticaria, aumento de la sudoración, erupción medicamentosa.</w:t>
      </w:r>
    </w:p>
    <w:p w:rsidR="000E5137" w:rsidRDefault="000E5137" w:rsidP="000E5137">
      <w:pPr>
        <w:pStyle w:val="NormalWeb"/>
      </w:pPr>
      <w:r>
        <w:t>Raras: Necrólisis epidérmica tóxica, síndrome de Stevens-Johnson, pustulosis exantemática generalizada aguda,</w:t>
      </w:r>
    </w:p>
    <w:p w:rsidR="000E5137" w:rsidRDefault="000E5137" w:rsidP="000E5137">
      <w:pPr>
        <w:pStyle w:val="NormalWeb"/>
      </w:pPr>
      <w:r>
        <w:t>dermatitis exfoliativa, edema facial,alopecia.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musculoesqueléticos, del tejido conjuntivo y huesos:</w:t>
      </w:r>
    </w:p>
    <w:p w:rsidR="000E5137" w:rsidRDefault="000E5137" w:rsidP="000E5137">
      <w:pPr>
        <w:pStyle w:val="NormalWeb"/>
      </w:pPr>
      <w:r>
        <w:t>Inusual: Mialgia.</w:t>
      </w:r>
    </w:p>
    <w:p w:rsidR="000E5137" w:rsidRDefault="000E5137" w:rsidP="000E5137">
      <w:pPr>
        <w:pStyle w:val="NormalWeb"/>
      </w:pPr>
      <w:r>
        <w:rPr>
          <w:rStyle w:val="Textoennegrita"/>
        </w:rPr>
        <w:t>Trastornos generales y condiciones en el lugar de administración:</w:t>
      </w:r>
    </w:p>
    <w:p w:rsidR="000E5137" w:rsidRDefault="000E5137" w:rsidP="000E5137">
      <w:pPr>
        <w:pStyle w:val="NormalWeb"/>
      </w:pPr>
      <w:r>
        <w:t>Inusual: Fatiga, malestar general, astenia, fiebre.</w:t>
      </w:r>
    </w:p>
    <w:p w:rsidR="000E5137" w:rsidRDefault="000E5137" w:rsidP="000E5137">
      <w:pPr>
        <w:pStyle w:val="NormalWeb"/>
      </w:pPr>
      <w:r>
        <w:rPr>
          <w:rStyle w:val="Textoennegrita"/>
        </w:rPr>
        <w:t>INTERACCIONES CON MEDICAMENTOS:</w:t>
      </w:r>
    </w:p>
    <w:p w:rsidR="000E5137" w:rsidRDefault="000E5137" w:rsidP="000E5137">
      <w:pPr>
        <w:pStyle w:val="NormalWeb"/>
      </w:pPr>
      <w:r>
        <w:t>El uso concomitante con los siguientes fármacos está contraindicado: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Cisaprida: </w:t>
      </w:r>
      <w:r>
        <w:t>Hay informes de eventos cardíacos incluyendo Torsades de pointes en pacientes a los que Fluconazol y</w:t>
      </w:r>
    </w:p>
    <w:p w:rsidR="000E5137" w:rsidRDefault="000E5137" w:rsidP="000E5137">
      <w:pPr>
        <w:pStyle w:val="NormalWeb"/>
      </w:pPr>
      <w:r>
        <w:t>cisaprida eran coadministrados. Un estudio controlado encontró que 200 mg de Fluconazol una vez al día y 20 mg de</w:t>
      </w:r>
    </w:p>
    <w:p w:rsidR="000E5137" w:rsidRDefault="000E5137" w:rsidP="000E5137">
      <w:pPr>
        <w:pStyle w:val="NormalWeb"/>
      </w:pPr>
      <w:r>
        <w:t>cisaprida cuatro veces al día llevaron a un aumento significativo en los niveles plasmáticos de cisaprida y la prolongación</w:t>
      </w:r>
    </w:p>
    <w:p w:rsidR="000E5137" w:rsidRDefault="000E5137" w:rsidP="000E5137">
      <w:pPr>
        <w:pStyle w:val="NormalWeb"/>
      </w:pPr>
      <w:r>
        <w:t>del intervalo QTc. El tratamiento concomitante con Fluconazol y cisaprida está contraindicado en los pacientes que</w:t>
      </w:r>
    </w:p>
    <w:p w:rsidR="000E5137" w:rsidRDefault="000E5137" w:rsidP="000E5137">
      <w:pPr>
        <w:pStyle w:val="NormalWeb"/>
      </w:pPr>
      <w:r>
        <w:t>recibieron Fluconazol.</w:t>
      </w:r>
    </w:p>
    <w:p w:rsidR="000E5137" w:rsidRDefault="000E5137" w:rsidP="000E5137">
      <w:pPr>
        <w:pStyle w:val="NormalWeb"/>
      </w:pPr>
      <w:r>
        <w:rPr>
          <w:rStyle w:val="Textoennegrita"/>
        </w:rPr>
        <w:lastRenderedPageBreak/>
        <w:t xml:space="preserve">- Terfenadina: </w:t>
      </w:r>
      <w:r>
        <w:t>Estudios de interacción se realizaron debido a la aparición de arritmias cardíacas graves derivadas de la</w:t>
      </w:r>
    </w:p>
    <w:p w:rsidR="000E5137" w:rsidRDefault="000E5137" w:rsidP="000E5137">
      <w:pPr>
        <w:pStyle w:val="NormalWeb"/>
      </w:pPr>
      <w:r>
        <w:t>concesión de Intervalo QTc en pacientes que reciben antifúngicos azólicos junto con terfenadina. Un estudio realizado en</w:t>
      </w:r>
    </w:p>
    <w:p w:rsidR="000E5137" w:rsidRDefault="000E5137" w:rsidP="000E5137">
      <w:pPr>
        <w:pStyle w:val="NormalWeb"/>
      </w:pPr>
      <w:r>
        <w:t>la dosis diaria de 200 mg de Fluconazol no pudo demostrar una prolongación del intervalo QTc. Otro estudio en la dosis</w:t>
      </w:r>
    </w:p>
    <w:p w:rsidR="000E5137" w:rsidRDefault="000E5137" w:rsidP="000E5137">
      <w:pPr>
        <w:pStyle w:val="NormalWeb"/>
      </w:pPr>
      <w:r>
        <w:t>diaria de 400 mg y 800 mg Fluconazol demostraron que Fluconazol tomada en dosis de 400 mg o más por día aumentaron</w:t>
      </w:r>
    </w:p>
    <w:p w:rsidR="000E5137" w:rsidRDefault="000E5137" w:rsidP="000E5137">
      <w:pPr>
        <w:pStyle w:val="NormalWeb"/>
      </w:pPr>
      <w:r>
        <w:t>significativamente los niveles plasmáticos de terfenadina cuando se toma de forma concomitante. El uso combinado de</w:t>
      </w:r>
    </w:p>
    <w:p w:rsidR="000E5137" w:rsidRDefault="000E5137" w:rsidP="000E5137">
      <w:pPr>
        <w:pStyle w:val="NormalWeb"/>
      </w:pPr>
      <w:r>
        <w:t>Fluconazol en dosis de 400 mg o más está contraindicado con terfenadina. La coadministración de Fluconazol a dosis</w:t>
      </w:r>
    </w:p>
    <w:p w:rsidR="000E5137" w:rsidRDefault="000E5137" w:rsidP="000E5137">
      <w:pPr>
        <w:pStyle w:val="NormalWeb"/>
      </w:pPr>
      <w:r>
        <w:t>inferiores a 400 mg al día con terfenadina debe ser monitorizada cuidadosamente.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Astemizol: </w:t>
      </w:r>
      <w:r>
        <w:t>La administración concomitante de Fluconazol con astemizol puede disminuir el aclaramiento de astemizol.</w:t>
      </w:r>
    </w:p>
    <w:p w:rsidR="000E5137" w:rsidRDefault="000E5137" w:rsidP="000E5137">
      <w:pPr>
        <w:pStyle w:val="NormalWeb"/>
      </w:pPr>
      <w:r>
        <w:t>Los concentraciones aumentadas en plasma de astemizol puede conducir a la prolongación del intervalo QT y en raras</w:t>
      </w:r>
    </w:p>
    <w:p w:rsidR="000E5137" w:rsidRDefault="000E5137" w:rsidP="000E5137">
      <w:pPr>
        <w:pStyle w:val="NormalWeb"/>
      </w:pPr>
      <w:r>
        <w:t>ocasiones torsades de pointes. La administración concomitante de Fluconazol y astemizol está contraindicado.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Pimozida: </w:t>
      </w:r>
      <w:r>
        <w:t>Aunque no se ha estudiado in vitro o in vivo, la administración concomitante de Fluconazol con pimozida</w:t>
      </w:r>
    </w:p>
    <w:p w:rsidR="000E5137" w:rsidRDefault="000E5137" w:rsidP="000E5137">
      <w:pPr>
        <w:pStyle w:val="NormalWeb"/>
      </w:pPr>
      <w:r>
        <w:t>puede resultar en la inhibición del metabolismo de pimozida. El aumento de concentraciones plasmáticas de pimozida</w:t>
      </w:r>
    </w:p>
    <w:p w:rsidR="000E5137" w:rsidRDefault="000E5137" w:rsidP="000E5137">
      <w:pPr>
        <w:pStyle w:val="NormalWeb"/>
      </w:pPr>
      <w:r>
        <w:t>puede conducir a un prolongado Intervalo QT y en raras ocasiones torsades de pointes. La administración conjunta de</w:t>
      </w:r>
    </w:p>
    <w:p w:rsidR="000E5137" w:rsidRDefault="000E5137" w:rsidP="000E5137">
      <w:pPr>
        <w:pStyle w:val="NormalWeb"/>
      </w:pPr>
      <w:r>
        <w:t>FluconazoI y pimozida está contraindicada.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Quinidina: </w:t>
      </w:r>
      <w:r>
        <w:t>Aunque no se ha estudiado in vitro o in vivo, la administración concomitante de Fluconazol con quinidina</w:t>
      </w:r>
    </w:p>
    <w:p w:rsidR="000E5137" w:rsidRDefault="000E5137" w:rsidP="000E5137">
      <w:pPr>
        <w:pStyle w:val="NormalWeb"/>
      </w:pPr>
      <w:r>
        <w:t>puede resultar en inhibición del metabolismo de quinidina. El uso de quinidina se ha asociado con la prolongación del</w:t>
      </w:r>
    </w:p>
    <w:p w:rsidR="000E5137" w:rsidRDefault="000E5137" w:rsidP="000E5137">
      <w:pPr>
        <w:pStyle w:val="NormalWeb"/>
      </w:pPr>
      <w:r>
        <w:t>intervalo QT y en raras ocasiones torsades de pointes. La administración concomitante de Fluconazol y quinidina está</w:t>
      </w:r>
    </w:p>
    <w:p w:rsidR="000E5137" w:rsidRDefault="000E5137" w:rsidP="000E5137">
      <w:pPr>
        <w:pStyle w:val="NormalWeb"/>
      </w:pPr>
      <w:r>
        <w:t>contraindicada</w:t>
      </w:r>
    </w:p>
    <w:p w:rsidR="000E5137" w:rsidRDefault="000E5137" w:rsidP="000E5137">
      <w:pPr>
        <w:pStyle w:val="NormalWeb"/>
      </w:pPr>
      <w:r>
        <w:rPr>
          <w:rStyle w:val="Textoennegrita"/>
        </w:rPr>
        <w:lastRenderedPageBreak/>
        <w:t xml:space="preserve">- Eritromicina: </w:t>
      </w:r>
      <w:r>
        <w:t>El uso concomitante de Fluconazol y eritromicina tiene el potencial de aumentar el riesgo de cardiotoxicidad</w:t>
      </w:r>
    </w:p>
    <w:p w:rsidR="000E5137" w:rsidRDefault="000E5137" w:rsidP="000E5137">
      <w:pPr>
        <w:pStyle w:val="NormalWeb"/>
      </w:pPr>
      <w:r>
        <w:t>(rango QT prolongado, torsades de pointes) y muerte cardíaca súbita en consecuencia. Esta combinación debe evitarse.</w:t>
      </w:r>
    </w:p>
    <w:p w:rsidR="000E5137" w:rsidRDefault="000E5137" w:rsidP="000E5137">
      <w:pPr>
        <w:pStyle w:val="NormalWeb"/>
      </w:pPr>
      <w:r>
        <w:rPr>
          <w:rStyle w:val="Textoennegrita"/>
        </w:rPr>
        <w:t>El uso concomitante con los siguientes medicamentos requiere precauciones y ajustes de la dosis:</w:t>
      </w:r>
    </w:p>
    <w:p w:rsidR="000E5137" w:rsidRDefault="000E5137" w:rsidP="000E5137">
      <w:pPr>
        <w:pStyle w:val="NormalWeb"/>
      </w:pPr>
      <w:r>
        <w:t>El efecto de otros fármacos sobre Fluconazol: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Hidroclorotiazida: </w:t>
      </w:r>
      <w:r>
        <w:t>En un estudio de interacción farmacocinética, la co-administración de dosis múltiples de</w:t>
      </w:r>
    </w:p>
    <w:p w:rsidR="000E5137" w:rsidRDefault="000E5137" w:rsidP="000E5137">
      <w:pPr>
        <w:pStyle w:val="NormalWeb"/>
      </w:pPr>
      <w:r>
        <w:t>hidroclorotiazida a voluntarios sanos recibiendo Fluconazol resultó en aumento de concentraciones plasmáticas de</w:t>
      </w:r>
    </w:p>
    <w:p w:rsidR="000E5137" w:rsidRDefault="000E5137" w:rsidP="000E5137">
      <w:pPr>
        <w:pStyle w:val="NormalWeb"/>
      </w:pPr>
      <w:r>
        <w:t>Fluconazol a 40%. Un efecto de esta magnitud no debería requerir un cambio en la dosis de Fluconazol en pacientes que</w:t>
      </w:r>
    </w:p>
    <w:p w:rsidR="000E5137" w:rsidRDefault="000E5137" w:rsidP="000E5137">
      <w:pPr>
        <w:pStyle w:val="NormalWeb"/>
      </w:pPr>
      <w:r>
        <w:t>reciben diuréticos concomitantes.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Rifampicina: </w:t>
      </w:r>
      <w:r>
        <w:t>La administración concomitante de Fluconazol y rifampicina dio una reducción de 25% de los AUC y</w:t>
      </w:r>
    </w:p>
    <w:p w:rsidR="000E5137" w:rsidRDefault="000E5137" w:rsidP="000E5137">
      <w:pPr>
        <w:pStyle w:val="NormalWeb"/>
      </w:pPr>
      <w:r>
        <w:t>una vida media del 20% menor de Fluconazol. Pacientes que reciben rifampicina concomitante deben considerarse un</w:t>
      </w:r>
    </w:p>
    <w:p w:rsidR="000E5137" w:rsidRDefault="000E5137" w:rsidP="000E5137">
      <w:pPr>
        <w:pStyle w:val="NormalWeb"/>
      </w:pPr>
      <w:r>
        <w:t>aumento de la dosis de Fluconazol.</w:t>
      </w:r>
    </w:p>
    <w:p w:rsidR="000E5137" w:rsidRDefault="000E5137" w:rsidP="000E5137">
      <w:pPr>
        <w:pStyle w:val="NormalWeb"/>
      </w:pPr>
      <w:r>
        <w:rPr>
          <w:rStyle w:val="Textoennegrita"/>
        </w:rPr>
        <w:t>Efecto del Fluconazol sobre otros fármacos:</w:t>
      </w:r>
    </w:p>
    <w:p w:rsidR="000E5137" w:rsidRDefault="000E5137" w:rsidP="000E5137">
      <w:pPr>
        <w:pStyle w:val="NormalWeb"/>
      </w:pPr>
      <w:r>
        <w:t>El Fluconazol es un potente inhibidor de la isoenzima 2C9 y 2C19 del citocromo P450 (CYP) y un inhibidor moderado del</w:t>
      </w:r>
    </w:p>
    <w:p w:rsidR="000E5137" w:rsidRDefault="000E5137" w:rsidP="000E5137">
      <w:pPr>
        <w:pStyle w:val="NormalWeb"/>
      </w:pPr>
      <w:r>
        <w:t>CYP3A4. Además de las interacciones observadas/documentadas mencionadas más abajo, hay un riesgo de aumento de</w:t>
      </w:r>
    </w:p>
    <w:p w:rsidR="000E5137" w:rsidRDefault="000E5137" w:rsidP="000E5137">
      <w:pPr>
        <w:pStyle w:val="NormalWeb"/>
      </w:pPr>
      <w:r>
        <w:t>concentración en plasma de otros compuestos metabolizados por CYP2C9, CYP2C19 y CYP3A4 por que se administran</w:t>
      </w:r>
    </w:p>
    <w:p w:rsidR="000E5137" w:rsidRDefault="000E5137" w:rsidP="000E5137">
      <w:pPr>
        <w:pStyle w:val="NormalWeb"/>
      </w:pPr>
      <w:r>
        <w:t>conjuntamente con Fluconazol. Por esto se debe ser cauteloso cuando se utilizan estas combinaciones y el paciente debe</w:t>
      </w:r>
    </w:p>
    <w:p w:rsidR="000E5137" w:rsidRDefault="000E5137" w:rsidP="000E5137">
      <w:pPr>
        <w:pStyle w:val="NormalWeb"/>
      </w:pPr>
      <w:r>
        <w:t>ser monitoreado cuidadosamente. El efecto inhibidor de la enzima de Fluconazol persiste durante 4-5 días después de la</w:t>
      </w:r>
    </w:p>
    <w:p w:rsidR="000E5137" w:rsidRDefault="000E5137" w:rsidP="000E5137">
      <w:pPr>
        <w:pStyle w:val="NormalWeb"/>
      </w:pPr>
      <w:r>
        <w:t>descontinuación del tratamiento con Fluconazol debido a la larga vida media de Fluconazol.</w:t>
      </w:r>
    </w:p>
    <w:p w:rsidR="000E5137" w:rsidRDefault="000E5137" w:rsidP="000E5137">
      <w:pPr>
        <w:pStyle w:val="NormalWeb"/>
      </w:pPr>
      <w:r>
        <w:rPr>
          <w:rStyle w:val="Textoennegrita"/>
        </w:rPr>
        <w:lastRenderedPageBreak/>
        <w:t xml:space="preserve">- Alfentanil: </w:t>
      </w:r>
      <w:r>
        <w:t>Un estudio observó una reducción en el aclaramiento y volumen de distribución, así como una extensión</w:t>
      </w:r>
    </w:p>
    <w:p w:rsidR="000E5137" w:rsidRDefault="000E5137" w:rsidP="000E5137">
      <w:pPr>
        <w:pStyle w:val="NormalWeb"/>
      </w:pPr>
      <w:r>
        <w:t>del T1/2 del alfentanilo después del tratamiento concomitante con Fluconazol. Un posible mecanismo de acción es la</w:t>
      </w:r>
    </w:p>
    <w:p w:rsidR="000E5137" w:rsidRDefault="000E5137" w:rsidP="000E5137">
      <w:pPr>
        <w:pStyle w:val="NormalWeb"/>
      </w:pPr>
      <w:r>
        <w:t>inhibición por CYP3A4 por el Fluconazol. Puede ser necesario un ajuste de la dosis de alfentanilo.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Amitriptilina, nortriptilina: </w:t>
      </w:r>
      <w:r>
        <w:t>Fluconazol aumenta el efecto de la amitriptilina y nortriptilina. 5-nortriptilina y/o</w:t>
      </w:r>
    </w:p>
    <w:p w:rsidR="000E5137" w:rsidRDefault="000E5137" w:rsidP="000E5137">
      <w:pPr>
        <w:pStyle w:val="NormalWeb"/>
      </w:pPr>
      <w:r>
        <w:t>S-amitriptilina puede ser determinante al comienzo del tratamiento combinado y después de una semana. La dosis de</w:t>
      </w:r>
    </w:p>
    <w:p w:rsidR="000E5137" w:rsidRDefault="000E5137" w:rsidP="000E5137">
      <w:pPr>
        <w:pStyle w:val="NormalWeb"/>
      </w:pPr>
      <w:r>
        <w:t>amitriptilina /nortriptilina se debe ajustar, si es necesario.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Anfotericina B: </w:t>
      </w:r>
      <w:r>
        <w:t>La administración concomitante de Fluconazol y anfotericina B en ratones normales y en ratones</w:t>
      </w:r>
    </w:p>
    <w:p w:rsidR="000E5137" w:rsidRDefault="000E5137" w:rsidP="000E5137">
      <w:pPr>
        <w:pStyle w:val="NormalWeb"/>
      </w:pPr>
      <w:r>
        <w:t>infectados inmunocomprometidos presentó los siguientes resultados: Un pequeño efecto antifúngico aditivo en</w:t>
      </w:r>
    </w:p>
    <w:p w:rsidR="000E5137" w:rsidRDefault="000E5137" w:rsidP="000E5137">
      <w:pPr>
        <w:pStyle w:val="NormalWeb"/>
      </w:pPr>
      <w:r>
        <w:t>la infección sistémica con C. albicans, no interacciona en la infección intracraneal con Cryptococcus neoformans, y</w:t>
      </w:r>
    </w:p>
    <w:p w:rsidR="000E5137" w:rsidRDefault="000E5137" w:rsidP="000E5137">
      <w:pPr>
        <w:pStyle w:val="NormalWeb"/>
      </w:pPr>
      <w:r>
        <w:t>el antagonismo de los dos fármacos en la infección sistémica con Aspergillusfumigatus. La importancia clínica de los</w:t>
      </w:r>
    </w:p>
    <w:p w:rsidR="000E5137" w:rsidRDefault="000E5137" w:rsidP="000E5137">
      <w:pPr>
        <w:pStyle w:val="NormalWeb"/>
      </w:pPr>
      <w:r>
        <w:t>resultados obtenidos en estos estudios es desconocido.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Anticoagulantes: </w:t>
      </w:r>
      <w:r>
        <w:t>En un estudio de interacción, Fluconazol incrementa el tiempo de protrombina (12%) tras la</w:t>
      </w:r>
    </w:p>
    <w:p w:rsidR="000E5137" w:rsidRDefault="000E5137" w:rsidP="000E5137">
      <w:pPr>
        <w:pStyle w:val="NormalWeb"/>
      </w:pPr>
      <w:r>
        <w:t>administración de warfarina en varones voluntarios sanos. Durante el periodo post-comercialización, así como a otros</w:t>
      </w:r>
    </w:p>
    <w:p w:rsidR="000E5137" w:rsidRDefault="000E5137" w:rsidP="000E5137">
      <w:pPr>
        <w:pStyle w:val="NormalWeb"/>
      </w:pPr>
      <w:r>
        <w:t>fúngicos azólicos, se informó eventos hemorrágicos (hematomas, epistaxis, sangrado gastrointestinal, hematuria y</w:t>
      </w:r>
    </w:p>
    <w:p w:rsidR="000E5137" w:rsidRDefault="000E5137" w:rsidP="000E5137">
      <w:pPr>
        <w:pStyle w:val="NormalWeb"/>
      </w:pPr>
      <w:r>
        <w:t>melena) en asociación al aumento del tiempo de protrombina en pacientes que reciben Fluconazol simultáneamente</w:t>
      </w:r>
    </w:p>
    <w:p w:rsidR="000E5137" w:rsidRDefault="000E5137" w:rsidP="000E5137">
      <w:pPr>
        <w:pStyle w:val="NormalWeb"/>
      </w:pPr>
      <w:r>
        <w:t>con warfarina. El tiempo de protrombina en pacientes que reciben cumarina tipo anticoagulantes deben ser</w:t>
      </w:r>
    </w:p>
    <w:p w:rsidR="000E5137" w:rsidRDefault="000E5137" w:rsidP="000E5137">
      <w:pPr>
        <w:pStyle w:val="NormalWeb"/>
      </w:pPr>
      <w:r>
        <w:t>monitoreados cuidadosamente. Puede ser necesario el ajuste de la dosis de warfarina.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Azitromicina: </w:t>
      </w:r>
      <w:r>
        <w:t>Un estudio con tres brazos de tipo crossover , abierto, aleatorizado en 18 voluntarios sanos evaluó los</w:t>
      </w:r>
    </w:p>
    <w:p w:rsidR="000E5137" w:rsidRDefault="000E5137" w:rsidP="000E5137">
      <w:pPr>
        <w:pStyle w:val="NormalWeb"/>
      </w:pPr>
      <w:r>
        <w:lastRenderedPageBreak/>
        <w:t>efectos de la azitromicina, 1200 mg de dosis oral única en la farmacocinética del Fluconazol, 800 mg de dosis oral única,</w:t>
      </w:r>
    </w:p>
    <w:p w:rsidR="000E5137" w:rsidRDefault="000E5137" w:rsidP="000E5137">
      <w:pPr>
        <w:pStyle w:val="NormalWeb"/>
      </w:pPr>
      <w:r>
        <w:t>así como los efectos de Fluconazol sobre la farmacocinética de azitromicina. No había interacciones significativas entre</w:t>
      </w:r>
    </w:p>
    <w:p w:rsidR="000E5137" w:rsidRDefault="000E5137" w:rsidP="000E5137">
      <w:pPr>
        <w:pStyle w:val="NormalWeb"/>
      </w:pPr>
      <w:r>
        <w:t>la farmacocinética de Fluconazol y azitromicina.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Benzodiazepinas (acción corta): </w:t>
      </w:r>
      <w:r>
        <w:t>Después de la administración oral de midazolam, Fluconazol resultó en un aumento</w:t>
      </w:r>
    </w:p>
    <w:p w:rsidR="000E5137" w:rsidRDefault="000E5137" w:rsidP="000E5137">
      <w:pPr>
        <w:pStyle w:val="NormalWeb"/>
      </w:pPr>
      <w:r>
        <w:t>sustancial de concentración y efectos psicomotores de midazolam. Este efecto sobre midazolam parece ser más</w:t>
      </w:r>
    </w:p>
    <w:p w:rsidR="000E5137" w:rsidRDefault="000E5137" w:rsidP="000E5137">
      <w:pPr>
        <w:pStyle w:val="NormalWeb"/>
      </w:pPr>
      <w:r>
        <w:t>pronunciado después de la administración de Fluconazol oral en comparación con la administración intravenosa. Si los</w:t>
      </w:r>
    </w:p>
    <w:p w:rsidR="000E5137" w:rsidRDefault="000E5137" w:rsidP="000E5137">
      <w:pPr>
        <w:pStyle w:val="NormalWeb"/>
      </w:pPr>
      <w:r>
        <w:t>pacientes tratados con Fluconazol requieren una terapia concomitante con una benzodiazepina debe considerarse una</w:t>
      </w:r>
    </w:p>
    <w:p w:rsidR="000E5137" w:rsidRDefault="000E5137" w:rsidP="000E5137">
      <w:pPr>
        <w:pStyle w:val="NormalWeb"/>
      </w:pPr>
      <w:r>
        <w:t>disminución en la dosis de benzodiazepina y los pacientes deben ser tener un seguimiento adecuado.</w:t>
      </w:r>
    </w:p>
    <w:p w:rsidR="000E5137" w:rsidRDefault="000E5137" w:rsidP="000E5137">
      <w:pPr>
        <w:pStyle w:val="NormalWeb"/>
      </w:pPr>
      <w:r>
        <w:t>El Fluconazol aumenta la AUC del triazolam (dosis única) en aproximadamente un 50%, la Cmáx en un 20 a 32% y</w:t>
      </w:r>
    </w:p>
    <w:p w:rsidR="000E5137" w:rsidRDefault="000E5137" w:rsidP="000E5137">
      <w:pPr>
        <w:pStyle w:val="NormalWeb"/>
      </w:pPr>
      <w:r>
        <w:t>aumenta el T1/2 en 25 a 50% debido la inhibición del metabolismo de triazolam. Puede ser necesario ajustes de la</w:t>
      </w:r>
    </w:p>
    <w:p w:rsidR="000E5137" w:rsidRDefault="000E5137" w:rsidP="000E5137">
      <w:pPr>
        <w:pStyle w:val="NormalWeb"/>
      </w:pPr>
      <w:r>
        <w:t>dosis de triazolam.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Carbamazepina: </w:t>
      </w:r>
      <w:r>
        <w:t>El Fluconazol inhibe el metabolismo de carbamazepina y hay un aumento del 30% de la</w:t>
      </w:r>
    </w:p>
    <w:p w:rsidR="000E5137" w:rsidRDefault="000E5137" w:rsidP="000E5137">
      <w:pPr>
        <w:pStyle w:val="NormalWeb"/>
      </w:pPr>
      <w:r>
        <w:t>carbamazepina sérica.Hay un riesgo de desarrollo de toxicidad de la carbamazepina. Pueden ser necesarios algunos</w:t>
      </w:r>
    </w:p>
    <w:p w:rsidR="000E5137" w:rsidRDefault="000E5137" w:rsidP="000E5137">
      <w:pPr>
        <w:pStyle w:val="NormalWeb"/>
      </w:pPr>
      <w:r>
        <w:t>ajustes en la dosis de la carbamazepina dependiendo de las determinaciones concentración/efecto.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Bloqueadores de los canales de calcio: </w:t>
      </w:r>
      <w:r>
        <w:t>Los antagonistas de los canales de calcio di-hidropiridínicos (nifedipina,</w:t>
      </w:r>
    </w:p>
    <w:p w:rsidR="000E5137" w:rsidRDefault="000E5137" w:rsidP="000E5137">
      <w:pPr>
        <w:pStyle w:val="NormalWeb"/>
      </w:pPr>
      <w:r>
        <w:t>isradipina, amlodipino y felodipino) Son metabolizados por el CYP3A4. El Fluconazol tiene el potencial de aumentar la</w:t>
      </w:r>
    </w:p>
    <w:p w:rsidR="000E5137" w:rsidRDefault="000E5137" w:rsidP="000E5137">
      <w:pPr>
        <w:pStyle w:val="NormalWeb"/>
      </w:pPr>
      <w:r>
        <w:t>exposición sistémica de antagonistas de los canales calcio. Se recomienda la monitorización frecuente de los eventos</w:t>
      </w:r>
    </w:p>
    <w:p w:rsidR="000E5137" w:rsidRDefault="000E5137" w:rsidP="000E5137">
      <w:pPr>
        <w:pStyle w:val="NormalWeb"/>
      </w:pPr>
      <w:r>
        <w:t>adversos.</w:t>
      </w:r>
    </w:p>
    <w:p w:rsidR="000E5137" w:rsidRDefault="000E5137" w:rsidP="000E5137">
      <w:pPr>
        <w:pStyle w:val="NormalWeb"/>
      </w:pPr>
      <w:r>
        <w:rPr>
          <w:rStyle w:val="Textoennegrita"/>
        </w:rPr>
        <w:lastRenderedPageBreak/>
        <w:t xml:space="preserve">- Celecoxib: </w:t>
      </w:r>
      <w:r>
        <w:t>Durante el tratamiento concomitante con Fluconazol (200 mg diarios) y celecoxib (200 mg) Cmax y AUC</w:t>
      </w:r>
    </w:p>
    <w:p w:rsidR="000E5137" w:rsidRDefault="000E5137" w:rsidP="000E5137">
      <w:pPr>
        <w:pStyle w:val="NormalWeb"/>
      </w:pPr>
      <w:r>
        <w:t>de celecoxib aumentaron en un 68% y 134%, respectivamente. Puede ser necesaria la mitad de la dosis de celecoxib</w:t>
      </w:r>
    </w:p>
    <w:p w:rsidR="000E5137" w:rsidRDefault="000E5137" w:rsidP="000E5137">
      <w:pPr>
        <w:pStyle w:val="NormalWeb"/>
      </w:pPr>
      <w:r>
        <w:t>cuando se combina con Fluconazol.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Ciclosporina: </w:t>
      </w:r>
      <w:r>
        <w:t>Fluconazol aumenta significativamente la concentración y la AUC de la ciclosporina. Esta combinación se</w:t>
      </w:r>
    </w:p>
    <w:p w:rsidR="000E5137" w:rsidRDefault="000E5137" w:rsidP="000E5137">
      <w:pPr>
        <w:pStyle w:val="NormalWeb"/>
      </w:pPr>
      <w:r>
        <w:t>puede utilizar reduciendo la dosis de ciclosporina en función de la concentración de ciclosporina.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Ciclofosfamida: </w:t>
      </w:r>
      <w:r>
        <w:t>El tratamiento combinado de ciclofosfamida y Fluconazol resulta en un aumento de la bilirrubina</w:t>
      </w:r>
    </w:p>
    <w:p w:rsidR="000E5137" w:rsidRDefault="000E5137" w:rsidP="000E5137">
      <w:pPr>
        <w:pStyle w:val="NormalWeb"/>
      </w:pPr>
      <w:r>
        <w:t>sérica y creatinina sérica.La combinación se puede utilizar con una mayor consideración al riesgo de aumento de la</w:t>
      </w:r>
    </w:p>
    <w:p w:rsidR="000E5137" w:rsidRDefault="000E5137" w:rsidP="000E5137">
      <w:pPr>
        <w:pStyle w:val="NormalWeb"/>
      </w:pPr>
      <w:r>
        <w:t>bilirrubina sérica y creatinina sérica.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Fentanilo: </w:t>
      </w:r>
      <w:r>
        <w:t>Ha reportado un caso fatal de posible interacción entre fentanilo y Fluconazol. El autor considera que</w:t>
      </w:r>
    </w:p>
    <w:p w:rsidR="000E5137" w:rsidRDefault="000E5137" w:rsidP="000E5137">
      <w:pPr>
        <w:pStyle w:val="NormalWeb"/>
      </w:pPr>
      <w:r>
        <w:t>el paciente murió de intoxicación por fentanilo. Además, en un estudio cruzado al azar con doce voluntarios sanos,</w:t>
      </w:r>
    </w:p>
    <w:p w:rsidR="000E5137" w:rsidRDefault="000E5137" w:rsidP="000E5137">
      <w:pPr>
        <w:pStyle w:val="NormalWeb"/>
      </w:pPr>
      <w:r>
        <w:t>se demostró que el Fluconazol ha retrasado significativamente la eliminación de fentanilo. La alta concentración de</w:t>
      </w:r>
    </w:p>
    <w:p w:rsidR="000E5137" w:rsidRDefault="000E5137" w:rsidP="000E5137">
      <w:pPr>
        <w:pStyle w:val="NormalWeb"/>
      </w:pPr>
      <w:r>
        <w:t>fentanilo puede conducir a la depresión respiratoria.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Halofantrina: </w:t>
      </w:r>
      <w:r>
        <w:t>Fluconazol puede aumentar la concentración plasmática de halofantrina debido a un efecto inhibidor</w:t>
      </w:r>
    </w:p>
    <w:p w:rsidR="000E5137" w:rsidRDefault="000E5137" w:rsidP="000E5137">
      <w:pPr>
        <w:pStyle w:val="NormalWeb"/>
      </w:pPr>
      <w:r>
        <w:t>sobre CYP3A4.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Inhibidores de la HMG-CoA reductasa: </w:t>
      </w:r>
      <w:r>
        <w:t>El riesgo de miopatía y rabdomiólisis aumenta cuando se administra</w:t>
      </w:r>
    </w:p>
    <w:p w:rsidR="000E5137" w:rsidRDefault="000E5137" w:rsidP="000E5137">
      <w:pPr>
        <w:pStyle w:val="NormalWeb"/>
      </w:pPr>
      <w:r>
        <w:t>conjuntamente con Fluconazol inhibidores HMG-CoA reductasa metabolizados por CYP3A4 como atorvastatina y</w:t>
      </w:r>
    </w:p>
    <w:p w:rsidR="000E5137" w:rsidRDefault="000E5137" w:rsidP="000E5137">
      <w:pPr>
        <w:pStyle w:val="NormalWeb"/>
      </w:pPr>
      <w:r>
        <w:t>simvastatina, o por el CYP2C9, tales como fluvastatina. Si el tratamiento concomitante es necesario, el paciente debe</w:t>
      </w:r>
    </w:p>
    <w:p w:rsidR="000E5137" w:rsidRDefault="000E5137" w:rsidP="000E5137">
      <w:pPr>
        <w:pStyle w:val="NormalWeb"/>
      </w:pPr>
      <w:r>
        <w:t>ser observado en relación a los síntomas de miopatía y rabdomiólisis y la creatina quinasa debe ser monitoreada.</w:t>
      </w:r>
    </w:p>
    <w:p w:rsidR="000E5137" w:rsidRDefault="000E5137" w:rsidP="000E5137">
      <w:pPr>
        <w:pStyle w:val="NormalWeb"/>
      </w:pPr>
      <w:r>
        <w:lastRenderedPageBreak/>
        <w:t>Inhibidores de la HMG-CoA reductasa debe suspenderse si se ve un aumento marcante de creatina quinasa o cualquier</w:t>
      </w:r>
    </w:p>
    <w:p w:rsidR="000E5137" w:rsidRDefault="000E5137" w:rsidP="000E5137">
      <w:pPr>
        <w:pStyle w:val="NormalWeb"/>
      </w:pPr>
      <w:r>
        <w:t>conocido o sospecha miopatía / rabdomiólisis.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-Losartán: </w:t>
      </w:r>
      <w:r>
        <w:t>Fluconazol inhibe el metabolismo de losartán en su metabolito activo (E-31 74), que es responsable de la</w:t>
      </w:r>
    </w:p>
    <w:p w:rsidR="000E5137" w:rsidRDefault="000E5137" w:rsidP="000E5137">
      <w:pPr>
        <w:pStyle w:val="NormalWeb"/>
      </w:pPr>
      <w:r>
        <w:t>mayoría del antagonismo del receptor de angiotensina II, que ocurre durante el tratamiento con losartán. Los pacientes</w:t>
      </w:r>
    </w:p>
    <w:p w:rsidR="000E5137" w:rsidRDefault="000E5137" w:rsidP="000E5137">
      <w:pPr>
        <w:pStyle w:val="NormalWeb"/>
      </w:pPr>
      <w:r>
        <w:t>deben tener su presión arterial monitoreada continuamente.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Metadona: </w:t>
      </w:r>
      <w:r>
        <w:t>Fluconazol puede aumentar la concentración sérica de metadona. Es posible que tenga que ajustar la</w:t>
      </w:r>
    </w:p>
    <w:p w:rsidR="000E5137" w:rsidRDefault="000E5137" w:rsidP="000E5137">
      <w:pPr>
        <w:pStyle w:val="NormalWeb"/>
      </w:pPr>
      <w:r>
        <w:t>dosis de metadona.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Medicamentos antiinflamatorios no esteroides: </w:t>
      </w:r>
      <w:r>
        <w:t>La Cmax y el AUC de flurbiprofeno se incrementaron en un 23% y</w:t>
      </w:r>
    </w:p>
    <w:p w:rsidR="000E5137" w:rsidRDefault="000E5137" w:rsidP="000E5137">
      <w:pPr>
        <w:pStyle w:val="NormalWeb"/>
      </w:pPr>
      <w:r>
        <w:t>81%, respectivamente,cuando se coadministra con Fluconazol en comparación con la administración de flurbiprofeno</w:t>
      </w:r>
    </w:p>
    <w:p w:rsidR="000E5137" w:rsidRDefault="000E5137" w:rsidP="000E5137">
      <w:pPr>
        <w:pStyle w:val="NormalWeb"/>
      </w:pPr>
      <w:r>
        <w:t>solo. Del mismo modo, la Cmax y la AUC del isómero farmacológicamente activo [S-(+)- ibuprofeno] se incrementaron</w:t>
      </w:r>
    </w:p>
    <w:p w:rsidR="000E5137" w:rsidRDefault="000E5137" w:rsidP="000E5137">
      <w:pPr>
        <w:pStyle w:val="NormalWeb"/>
      </w:pPr>
      <w:r>
        <w:t>en un 15% y 82%, respectivamente, como era Fluconazol co-administrado con ibuprofeno racémico (400 mg) en</w:t>
      </w:r>
    </w:p>
    <w:p w:rsidR="000E5137" w:rsidRDefault="000E5137" w:rsidP="000E5137">
      <w:pPr>
        <w:pStyle w:val="NormalWeb"/>
      </w:pPr>
      <w:r>
        <w:t>comparación con la administración de ibuprofeno racémico solo.</w:t>
      </w:r>
    </w:p>
    <w:p w:rsidR="000E5137" w:rsidRDefault="000E5137" w:rsidP="000E5137">
      <w:pPr>
        <w:pStyle w:val="NormalWeb"/>
      </w:pPr>
      <w:r>
        <w:t>Aunque no se ha estudiado específicamente, el Fluconazol tiene el potencial de aumentar la exposición sistémica de</w:t>
      </w:r>
    </w:p>
    <w:p w:rsidR="000E5137" w:rsidRDefault="000E5137" w:rsidP="000E5137">
      <w:pPr>
        <w:pStyle w:val="NormalWeb"/>
      </w:pPr>
      <w:r>
        <w:t>otros AINEs que son metabolizados por la CYP2C9 (por ejemplo, naproxeno, lomoxicam, meloxicam, diclofenaco). Se</w:t>
      </w:r>
    </w:p>
    <w:p w:rsidR="000E5137" w:rsidRDefault="000E5137" w:rsidP="000E5137">
      <w:pPr>
        <w:pStyle w:val="NormalWeb"/>
      </w:pPr>
      <w:r>
        <w:t>recomienda monitoreo frecuente y toxicidad adversa relacionada con AINEs. Es posible que tenga que ajustar la dosis</w:t>
      </w:r>
    </w:p>
    <w:p w:rsidR="000E5137" w:rsidRDefault="000E5137" w:rsidP="000E5137">
      <w:pPr>
        <w:pStyle w:val="NormalWeb"/>
      </w:pPr>
      <w:r>
        <w:t>de AINE.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Anticonceptivos orales: </w:t>
      </w:r>
      <w:r>
        <w:t>Dos estudios farmacocinéticos con un anticonceptivo oral combinado se han realizado</w:t>
      </w:r>
    </w:p>
    <w:p w:rsidR="000E5137" w:rsidRDefault="000E5137" w:rsidP="000E5137">
      <w:pPr>
        <w:pStyle w:val="NormalWeb"/>
      </w:pPr>
      <w:r>
        <w:t>utilizando dosis múltiples de Fluconazol. No hubo efectos relevantes sobre nivel de la hormona en el estudio de 50</w:t>
      </w:r>
    </w:p>
    <w:p w:rsidR="000E5137" w:rsidRDefault="000E5137" w:rsidP="000E5137">
      <w:pPr>
        <w:pStyle w:val="NormalWeb"/>
      </w:pPr>
      <w:r>
        <w:lastRenderedPageBreak/>
        <w:t>mg de Fluconazol, mientras que a 200 mg al día, las AUCs de etinilestradiol y levonorgestrel se incrementaron 40% y</w:t>
      </w:r>
    </w:p>
    <w:p w:rsidR="000E5137" w:rsidRDefault="000E5137" w:rsidP="000E5137">
      <w:pPr>
        <w:pStyle w:val="NormalWeb"/>
      </w:pPr>
      <w:r>
        <w:t>24%, respectivamente. Por lo tanto, es poco probable que el uso de dosis múltiples de Fluconazol a estas dosis tenga</w:t>
      </w:r>
    </w:p>
    <w:p w:rsidR="000E5137" w:rsidRDefault="000E5137" w:rsidP="000E5137">
      <w:pPr>
        <w:pStyle w:val="NormalWeb"/>
      </w:pPr>
      <w:r>
        <w:t>un efecto sobre la eficacia de anticonceptivo oral combinado.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Fenitoína: </w:t>
      </w:r>
      <w:r>
        <w:t>El Fluconazol inhibe el metabolismo hepático de la fenitoína. En coadministración, los niveles séricos de</w:t>
      </w:r>
    </w:p>
    <w:p w:rsidR="000E5137" w:rsidRDefault="000E5137" w:rsidP="000E5137">
      <w:pPr>
        <w:pStyle w:val="NormalWeb"/>
      </w:pPr>
      <w:r>
        <w:t>concentración de fenitoína deben ser controlados para evitar la toxicidad por fenitoína.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Prednisona: </w:t>
      </w:r>
      <w:r>
        <w:t>Hubo un reporte de caso que un paciente con hígado trasplantado, tratado con prednisona desarrolló</w:t>
      </w:r>
    </w:p>
    <w:p w:rsidR="000E5137" w:rsidRDefault="000E5137" w:rsidP="000E5137">
      <w:pPr>
        <w:pStyle w:val="NormalWeb"/>
      </w:pPr>
      <w:r>
        <w:t>insuficiencia adrenocortical aguda cuando se suspendió el tratamiento de tres meses con Fluconazol. La interrupción</w:t>
      </w:r>
    </w:p>
    <w:p w:rsidR="000E5137" w:rsidRDefault="000E5137" w:rsidP="000E5137">
      <w:pPr>
        <w:pStyle w:val="NormalWeb"/>
      </w:pPr>
      <w:r>
        <w:t>de Fluconazol presumiblemente provocó un aumento de la actividad de CYP3A4 que conduce a un aumento del</w:t>
      </w:r>
    </w:p>
    <w:p w:rsidR="000E5137" w:rsidRDefault="000E5137" w:rsidP="000E5137">
      <w:pPr>
        <w:pStyle w:val="NormalWeb"/>
      </w:pPr>
      <w:r>
        <w:t>metabolismo de la prednisona. Pacientes con tratamiento a largo plazo con Fluconazol y prednisona deben ser</w:t>
      </w:r>
    </w:p>
    <w:p w:rsidR="000E5137" w:rsidRDefault="000E5137" w:rsidP="000E5137">
      <w:pPr>
        <w:pStyle w:val="NormalWeb"/>
      </w:pPr>
      <w:r>
        <w:t>monitoreado cuidadosamente para la insuficiencia adrenocortical cuando Fluconazol se interrumpe.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Rifabutina: </w:t>
      </w:r>
      <w:r>
        <w:t>Existen informes de que hay una interacción cuando Fluconazol se administra de forma concomitante</w:t>
      </w:r>
    </w:p>
    <w:p w:rsidR="000E5137" w:rsidRDefault="000E5137" w:rsidP="000E5137">
      <w:pPr>
        <w:pStyle w:val="NormalWeb"/>
      </w:pPr>
      <w:r>
        <w:t>con rifabutina, lo que lleva a un aumento del nivel sérico de rifabutina hasta 80%. Hay informes de uveítis en</w:t>
      </w:r>
    </w:p>
    <w:p w:rsidR="000E5137" w:rsidRDefault="000E5137" w:rsidP="000E5137">
      <w:pPr>
        <w:pStyle w:val="NormalWeb"/>
      </w:pPr>
      <w:r>
        <w:t>pacientes donde rifabutina y Fluconazol estaban siendo coadministrados. Los pacientes que reciben ambos fármacos</w:t>
      </w:r>
    </w:p>
    <w:p w:rsidR="000E5137" w:rsidRDefault="000E5137" w:rsidP="000E5137">
      <w:pPr>
        <w:pStyle w:val="NormalWeb"/>
      </w:pPr>
      <w:r>
        <w:t>concomitantemente deben ser monitoreados cuidadosamente.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Saquinavir: </w:t>
      </w:r>
      <w:r>
        <w:t>Fluconazol aumenta la AUC de saquinavir aproximadamente 50% a aproximadamente 55% y Cmax</w:t>
      </w:r>
    </w:p>
    <w:p w:rsidR="000E5137" w:rsidRDefault="000E5137" w:rsidP="000E5137">
      <w:pPr>
        <w:pStyle w:val="NormalWeb"/>
      </w:pPr>
      <w:r>
        <w:t>se reduce la eliminación de saquinavir aproximadamente 50% debido a la inhibición del metabolismo hepático de</w:t>
      </w:r>
    </w:p>
    <w:p w:rsidR="000E5137" w:rsidRDefault="000E5137" w:rsidP="000E5137">
      <w:pPr>
        <w:pStyle w:val="NormalWeb"/>
      </w:pPr>
      <w:r>
        <w:t>Saquinavir por la CYP3A4 y la inhibición de la P-glicoproteína. Puede ser necesario un ajuste de la dosis de saquinavir.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Sirolimus: </w:t>
      </w:r>
      <w:r>
        <w:t>Fluconazol aumenta las concentraciones plasmáticas de sirolimus presumiblemente inhibiendo el</w:t>
      </w:r>
    </w:p>
    <w:p w:rsidR="000E5137" w:rsidRDefault="000E5137" w:rsidP="000E5137">
      <w:pPr>
        <w:pStyle w:val="NormalWeb"/>
      </w:pPr>
      <w:r>
        <w:lastRenderedPageBreak/>
        <w:t>metabolismo de sirolimus por CYP3A4 y P-glicoproteína. Esta combinación se puede utilizar con un ajuste de la dosis de</w:t>
      </w:r>
    </w:p>
    <w:p w:rsidR="000E5137" w:rsidRDefault="000E5137" w:rsidP="000E5137">
      <w:pPr>
        <w:pStyle w:val="NormalWeb"/>
      </w:pPr>
      <w:r>
        <w:t>sirolimus en función de las determinaciones efecto/concentración.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Sulfonilureas: </w:t>
      </w:r>
      <w:r>
        <w:t>Fue demostrado que el Fluconazol puede prolongar la vida media sérica de sulfonilureas administradas</w:t>
      </w:r>
    </w:p>
    <w:p w:rsidR="000E5137" w:rsidRDefault="000E5137" w:rsidP="000E5137">
      <w:pPr>
        <w:pStyle w:val="NormalWeb"/>
      </w:pPr>
      <w:r>
        <w:t>concomitantemente de forma oral (por ejemplo, clorpropamida, glibenclamida, glipizida, tolbutamida) en voluntarios</w:t>
      </w:r>
    </w:p>
    <w:p w:rsidR="000E5137" w:rsidRDefault="000E5137" w:rsidP="000E5137">
      <w:pPr>
        <w:pStyle w:val="NormalWeb"/>
      </w:pPr>
      <w:r>
        <w:t>sanos. Se recomienda la monitorización frecuente de la glucosa en sangre y reducción adecuada de dosis de</w:t>
      </w:r>
    </w:p>
    <w:p w:rsidR="000E5137" w:rsidRDefault="000E5137" w:rsidP="000E5137">
      <w:pPr>
        <w:pStyle w:val="NormalWeb"/>
      </w:pPr>
      <w:r>
        <w:t>sulfonilureas durante la administración concomitante.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Tacrolimus: </w:t>
      </w:r>
      <w:r>
        <w:t>Fluconazol puede aumentar las concentraciones séricas de tacrolimus por vía oral hasta 5 veces debido a</w:t>
      </w:r>
    </w:p>
    <w:p w:rsidR="000E5137" w:rsidRDefault="000E5137" w:rsidP="000E5137">
      <w:pPr>
        <w:pStyle w:val="NormalWeb"/>
      </w:pPr>
      <w:r>
        <w:t>la inhibición del metabolismo de CYP3A4 de tacrolimus en el intestino. No se observaron alteraciones farmacocinéticas</w:t>
      </w:r>
    </w:p>
    <w:p w:rsidR="000E5137" w:rsidRDefault="000E5137" w:rsidP="000E5137">
      <w:pPr>
        <w:pStyle w:val="NormalWeb"/>
      </w:pPr>
      <w:r>
        <w:t>significativas cuando tacrolimus se administra por vía intravenosa. Aumento de los niveles de tacrolimus se han</w:t>
      </w:r>
    </w:p>
    <w:p w:rsidR="000E5137" w:rsidRDefault="000E5137" w:rsidP="000E5137">
      <w:pPr>
        <w:pStyle w:val="NormalWeb"/>
      </w:pPr>
      <w:r>
        <w:t>asociado con nefrotoxicidad. La dosis de tacrolimus administrado por vía oral se debe reducir en función de la</w:t>
      </w:r>
    </w:p>
    <w:p w:rsidR="000E5137" w:rsidRDefault="000E5137" w:rsidP="000E5137">
      <w:pPr>
        <w:pStyle w:val="NormalWeb"/>
      </w:pPr>
      <w:r>
        <w:t>concentración de tacrolimus.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Teofilina: </w:t>
      </w:r>
      <w:r>
        <w:t>En un estudio de interacción controlado con placebo, la administración diaria de 200 mg de Fluconazol</w:t>
      </w:r>
    </w:p>
    <w:p w:rsidR="000E5137" w:rsidRDefault="000E5137" w:rsidP="000E5137">
      <w:pPr>
        <w:pStyle w:val="NormalWeb"/>
      </w:pPr>
      <w:r>
        <w:t>durante 14 días dio lugar a una reducción del 18% en la tasa media de aclaramiento plasmático de teofilina. Los</w:t>
      </w:r>
    </w:p>
    <w:p w:rsidR="000E5137" w:rsidRDefault="000E5137" w:rsidP="000E5137">
      <w:pPr>
        <w:pStyle w:val="NormalWeb"/>
      </w:pPr>
      <w:r>
        <w:t>pacientes que reciben altas dosis de teofilina, o se encuentran en alto riesgo de toxicidad de teofilina deben ser</w:t>
      </w:r>
    </w:p>
    <w:p w:rsidR="000E5137" w:rsidRDefault="000E5137" w:rsidP="000E5137">
      <w:pPr>
        <w:pStyle w:val="NormalWeb"/>
      </w:pPr>
      <w:r>
        <w:t>observados para detectar signos de toxicidad mientras que estén recibiendo Fluconazol. Si aparece signos de toxicidad,</w:t>
      </w:r>
    </w:p>
    <w:p w:rsidR="000E5137" w:rsidRDefault="000E5137" w:rsidP="000E5137">
      <w:pPr>
        <w:pStyle w:val="NormalWeb"/>
      </w:pPr>
      <w:r>
        <w:t>se deben establecer cambios en la terapia.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Tofacitinibe: </w:t>
      </w:r>
      <w:r>
        <w:t>La exposición de tofacitinibe se incrementa cuando el tofacitinibe es conjuntamente administrado con</w:t>
      </w:r>
    </w:p>
    <w:p w:rsidR="000E5137" w:rsidRDefault="000E5137" w:rsidP="000E5137">
      <w:pPr>
        <w:pStyle w:val="NormalWeb"/>
      </w:pPr>
      <w:r>
        <w:t>fármacos que resultan en la inhibición moderadamente potente del CYP3A4 y CYP2C19 (por ejemplo, Fluconazol).</w:t>
      </w:r>
    </w:p>
    <w:p w:rsidR="000E5137" w:rsidRDefault="000E5137" w:rsidP="000E5137">
      <w:pPr>
        <w:pStyle w:val="NormalWeb"/>
      </w:pPr>
      <w:r>
        <w:lastRenderedPageBreak/>
        <w:t>Puede ser necesario ajustar la dosis tofacitinibe.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Alcaloides de Vinca: </w:t>
      </w:r>
      <w:r>
        <w:t>Aunque no se ha estudiado, Fluconazol puede aumentar los niveles plasmáticos de los alcaloides</w:t>
      </w:r>
    </w:p>
    <w:p w:rsidR="000E5137" w:rsidRDefault="000E5137" w:rsidP="000E5137">
      <w:pPr>
        <w:pStyle w:val="NormalWeb"/>
      </w:pPr>
      <w:r>
        <w:t>de la vinca (por ejemplo, vincristina y vinblastina) y producir neurotoxicidad, posiblemente debido a un efecto inhibidor</w:t>
      </w:r>
    </w:p>
    <w:p w:rsidR="000E5137" w:rsidRDefault="000E5137" w:rsidP="000E5137">
      <w:pPr>
        <w:pStyle w:val="NormalWeb"/>
      </w:pPr>
      <w:r>
        <w:t>sobre CYP3A4.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Vitamina A: </w:t>
      </w:r>
      <w:r>
        <w:t>Sobre la base de un informe de un caso en un paciente que recibe tratamiento combinado con ácido</w:t>
      </w:r>
    </w:p>
    <w:p w:rsidR="000E5137" w:rsidRDefault="000E5137" w:rsidP="000E5137">
      <w:pPr>
        <w:pStyle w:val="NormalWeb"/>
      </w:pPr>
      <w:r>
        <w:t>transretinoico (una forma ácida de vitamina A) y Fluconazol, efectos adversos relacionados con el SNC desarrollados</w:t>
      </w:r>
    </w:p>
    <w:p w:rsidR="000E5137" w:rsidRDefault="000E5137" w:rsidP="000E5137">
      <w:pPr>
        <w:pStyle w:val="NormalWeb"/>
      </w:pPr>
      <w:r>
        <w:t>como un pseudotumor cerebral que desaparece después de suspender el tratamiento con Fluconazol. Esta combinacion</w:t>
      </w:r>
    </w:p>
    <w:p w:rsidR="000E5137" w:rsidRDefault="000E5137" w:rsidP="000E5137">
      <w:pPr>
        <w:pStyle w:val="NormalWeb"/>
      </w:pPr>
      <w:r>
        <w:t>se puede utilizar, pero la incidencia de efectos indeseables relacionados con el SNC debe mantenerse en mente.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VoriconazoI (inhibidor del CYP2C9, CYP2C19 y CYP3A4): </w:t>
      </w:r>
      <w:r>
        <w:t>La coadministración de voriconazol oral (400 mg cada 12</w:t>
      </w:r>
    </w:p>
    <w:p w:rsidR="000E5137" w:rsidRDefault="000E5137" w:rsidP="000E5137">
      <w:pPr>
        <w:pStyle w:val="NormalWeb"/>
      </w:pPr>
      <w:r>
        <w:t>horas durante 1 día, seguido por 200 mg cada 12 horas durante 2,5 días) y Fluconazol oral (400 mg en el día 1 seguido</w:t>
      </w:r>
    </w:p>
    <w:p w:rsidR="000E5137" w:rsidRDefault="000E5137" w:rsidP="000E5137">
      <w:pPr>
        <w:pStyle w:val="NormalWeb"/>
      </w:pPr>
      <w:r>
        <w:t>de 200 mg cada 24 horas durante 4 días) a 6 varones sanos dió como resultado un aumento de la Cmax y el AUC de</w:t>
      </w:r>
    </w:p>
    <w:p w:rsidR="000E5137" w:rsidRDefault="000E5137" w:rsidP="000E5137">
      <w:pPr>
        <w:pStyle w:val="NormalWeb"/>
      </w:pPr>
      <w:r>
        <w:t>voriconazol promedio de 57% (90% Cl; 20%,107%) y 79% (90% CI: 40%, 128%), respectivamente. En un estudio clínico</w:t>
      </w:r>
    </w:p>
    <w:p w:rsidR="000E5137" w:rsidRDefault="000E5137" w:rsidP="000E5137">
      <w:pPr>
        <w:pStyle w:val="NormalWeb"/>
      </w:pPr>
      <w:r>
        <w:t>follow-on de ocho hombres sanos, la reducción de la dosis y/o frecuencia de voriconazol y Fluconazol no elimina o</w:t>
      </w:r>
    </w:p>
    <w:p w:rsidR="000E5137" w:rsidRDefault="000E5137" w:rsidP="000E5137">
      <w:pPr>
        <w:pStyle w:val="NormalWeb"/>
      </w:pPr>
      <w:r>
        <w:t>reduce este efecto. La administración concomitante de voriconazol y Fluconazol en cualquier dosis no es recomendada.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- Zidovudina: </w:t>
      </w:r>
      <w:r>
        <w:t>El Fluconazol aumenta la Cmax y el AUC de zidovudina en un 84% y 74%, respectivamente, por causa</w:t>
      </w:r>
    </w:p>
    <w:p w:rsidR="000E5137" w:rsidRDefault="000E5137" w:rsidP="000E5137">
      <w:pPr>
        <w:pStyle w:val="NormalWeb"/>
      </w:pPr>
      <w:r>
        <w:t>de una reducción de cerca del 45% en el aclaramiento de zidovudina oral. Del mismo modo que la vida media de</w:t>
      </w:r>
    </w:p>
    <w:p w:rsidR="000E5137" w:rsidRDefault="000E5137" w:rsidP="000E5137">
      <w:pPr>
        <w:pStyle w:val="NormalWeb"/>
      </w:pPr>
      <w:r>
        <w:t>zidovudina se prolongó 128% aproximadamente después del tratamiento combinado con Fluconazol.</w:t>
      </w:r>
    </w:p>
    <w:p w:rsidR="000E5137" w:rsidRDefault="000E5137" w:rsidP="000E5137">
      <w:pPr>
        <w:pStyle w:val="NormalWeb"/>
      </w:pPr>
      <w:r>
        <w:lastRenderedPageBreak/>
        <w:t>Los pacientes que reciben esta combinación deben ser monitorizados en caso de desarrollo de reacciones adversas</w:t>
      </w:r>
    </w:p>
    <w:p w:rsidR="000E5137" w:rsidRDefault="000E5137" w:rsidP="000E5137">
      <w:pPr>
        <w:pStyle w:val="NormalWeb"/>
      </w:pPr>
      <w:r>
        <w:t>relacionadas a zidovudina. Se puede considerar la reducción de dosis de la zidovudina.</w:t>
      </w:r>
    </w:p>
    <w:p w:rsidR="000E5137" w:rsidRDefault="000E5137" w:rsidP="000E5137">
      <w:pPr>
        <w:pStyle w:val="NormalWeb"/>
      </w:pPr>
      <w:r>
        <w:t>Debe tenerse en cuenta que, aunque los estudios de interacciones farmacológicas con otros fármacos no se han</w:t>
      </w:r>
    </w:p>
    <w:p w:rsidR="000E5137" w:rsidRDefault="000E5137" w:rsidP="000E5137">
      <w:pPr>
        <w:pStyle w:val="NormalWeb"/>
      </w:pPr>
      <w:r>
        <w:t>llevado a cabo, tales interacciones pueden ocurrir.</w:t>
      </w:r>
    </w:p>
    <w:p w:rsidR="000E5137" w:rsidRDefault="000E5137" w:rsidP="000E5137">
      <w:pPr>
        <w:pStyle w:val="NormalWeb"/>
      </w:pPr>
      <w:r>
        <w:rPr>
          <w:rStyle w:val="Textoennegrita"/>
        </w:rPr>
        <w:t>SOBREDOSIFICACION:</w:t>
      </w:r>
    </w:p>
    <w:p w:rsidR="000E5137" w:rsidRDefault="000E5137" w:rsidP="000E5137">
      <w:pPr>
        <w:pStyle w:val="NormalWeb"/>
      </w:pPr>
      <w:r>
        <w:t>Hay informes de sobredosis con Fluconazol acompañados de alucinaciones y comportamiento paranoide. Cuando se</w:t>
      </w:r>
    </w:p>
    <w:p w:rsidR="000E5137" w:rsidRDefault="000E5137" w:rsidP="000E5137">
      <w:pPr>
        <w:pStyle w:val="NormalWeb"/>
      </w:pPr>
      <w:r>
        <w:t>produce sobredosis, el tratamiento sintomático puede adoptar, incluyendo, en caso necesario, las medidas de apoyo.</w:t>
      </w:r>
    </w:p>
    <w:p w:rsidR="000E5137" w:rsidRDefault="000E5137" w:rsidP="000E5137">
      <w:pPr>
        <w:pStyle w:val="NormalWeb"/>
      </w:pPr>
      <w:r>
        <w:t>El Fluconazol se excreta principalmente en la orina; la diuresis forzada debería aumentar la velocidad de eliminación.</w:t>
      </w:r>
    </w:p>
    <w:p w:rsidR="000E5137" w:rsidRDefault="000E5137" w:rsidP="000E5137">
      <w:pPr>
        <w:pStyle w:val="NormalWeb"/>
      </w:pPr>
      <w:r>
        <w:t>Unas 3 horas de sesión de hemodiálisis disminuye los niveles plasmáticos en aproximadamente un 50%.</w:t>
      </w:r>
    </w:p>
    <w:p w:rsidR="000E5137" w:rsidRDefault="000E5137" w:rsidP="000E5137">
      <w:pPr>
        <w:pStyle w:val="NormalWeb"/>
      </w:pPr>
      <w:r>
        <w:t>En caso de grandes cantidades de este medicamento, busque ayuda médica rápidamente y lleve consigo el envase o la</w:t>
      </w:r>
    </w:p>
    <w:p w:rsidR="000E5137" w:rsidRDefault="000E5137" w:rsidP="000E5137">
      <w:pPr>
        <w:pStyle w:val="NormalWeb"/>
      </w:pPr>
      <w:r>
        <w:t>etiqueta de la medicina, si es posible.</w:t>
      </w:r>
    </w:p>
    <w:p w:rsidR="000E5137" w:rsidRDefault="000E5137" w:rsidP="000E5137">
      <w:pPr>
        <w:pStyle w:val="NormalWeb"/>
      </w:pPr>
      <w:r>
        <w:rPr>
          <w:rStyle w:val="Textoennegrita"/>
        </w:rPr>
        <w:t>En caso de sobredosis o ingestión accidental, consultar al Servicio de Toxicología del Hospital de Emergencias</w:t>
      </w:r>
    </w:p>
    <w:p w:rsidR="000E5137" w:rsidRDefault="000E5137" w:rsidP="000E5137">
      <w:pPr>
        <w:pStyle w:val="NormalWeb"/>
      </w:pPr>
      <w:r>
        <w:rPr>
          <w:rStyle w:val="Textoennegrita"/>
        </w:rPr>
        <w:t>Médicas -Tel: 220-418 o el 204-800 (int,. 011)</w:t>
      </w:r>
    </w:p>
    <w:p w:rsidR="000E5137" w:rsidRDefault="000E5137" w:rsidP="000E5137">
      <w:pPr>
        <w:pStyle w:val="NormalWeb"/>
      </w:pPr>
      <w:r>
        <w:rPr>
          <w:rStyle w:val="Textoennegrita"/>
        </w:rPr>
        <w:t>RESTRICCIONES DE USO:</w:t>
      </w:r>
    </w:p>
    <w:p w:rsidR="000E5137" w:rsidRDefault="000E5137" w:rsidP="000E5137">
      <w:pPr>
        <w:pStyle w:val="NormalWeb"/>
      </w:pPr>
      <w:r>
        <w:t>Uso Exclusivo Hospitalario.</w:t>
      </w:r>
    </w:p>
    <w:p w:rsidR="000E5137" w:rsidRDefault="000E5137" w:rsidP="000E5137">
      <w:pPr>
        <w:pStyle w:val="NormalWeb"/>
      </w:pPr>
      <w:r>
        <w:t>Uso Profesional.</w:t>
      </w:r>
    </w:p>
    <w:p w:rsidR="000E5137" w:rsidRDefault="000E5137" w:rsidP="000E5137">
      <w:pPr>
        <w:pStyle w:val="NormalWeb"/>
      </w:pPr>
      <w:r>
        <w:rPr>
          <w:rStyle w:val="Textoennegrita"/>
        </w:rPr>
        <w:t>CONSERVACION:</w:t>
      </w:r>
    </w:p>
    <w:p w:rsidR="000E5137" w:rsidRDefault="000E5137" w:rsidP="000E5137">
      <w:pPr>
        <w:pStyle w:val="NormalWeb"/>
      </w:pPr>
      <w:r>
        <w:t>Conservar a temperatura ambiente (15 °C a 30 °C).</w:t>
      </w:r>
    </w:p>
    <w:p w:rsidR="000E5137" w:rsidRDefault="000E5137" w:rsidP="000E5137">
      <w:pPr>
        <w:pStyle w:val="NormalWeb"/>
      </w:pPr>
      <w:r>
        <w:t>La solución no debe ser congelada o expuesta aun calor excesivo.</w:t>
      </w:r>
    </w:p>
    <w:p w:rsidR="000E5137" w:rsidRDefault="000E5137" w:rsidP="000E5137">
      <w:pPr>
        <w:pStyle w:val="NormalWeb"/>
      </w:pPr>
      <w:r>
        <w:rPr>
          <w:rStyle w:val="Textoennegrita"/>
        </w:rPr>
        <w:t>PRESENTACION:</w:t>
      </w:r>
    </w:p>
    <w:p w:rsidR="000E5137" w:rsidRDefault="000E5137" w:rsidP="000E5137">
      <w:pPr>
        <w:pStyle w:val="NormalWeb"/>
      </w:pPr>
      <w:r>
        <w:t>Sobre bolsa protectora de plástico aluminizada, conteniendo bolsa PVC transparente flexible sistema cerrado x 100 mL,</w:t>
      </w:r>
    </w:p>
    <w:p w:rsidR="000E5137" w:rsidRDefault="000E5137" w:rsidP="000E5137">
      <w:pPr>
        <w:pStyle w:val="NormalWeb"/>
      </w:pPr>
      <w:r>
        <w:lastRenderedPageBreak/>
        <w:t>etiquetado.</w:t>
      </w:r>
    </w:p>
    <w:p w:rsidR="000E5137" w:rsidRDefault="000E5137" w:rsidP="000E5137">
      <w:pPr>
        <w:pStyle w:val="NormalWeb"/>
      </w:pPr>
      <w:r>
        <w:t>Este medicamento debe ser utilizado únicamente por prescripción médica y no podrá repetirse sin nueva indicación</w:t>
      </w:r>
    </w:p>
    <w:p w:rsidR="000E5137" w:rsidRDefault="000E5137" w:rsidP="000E5137">
      <w:pPr>
        <w:pStyle w:val="NormalWeb"/>
      </w:pPr>
      <w:r>
        <w:t>del facultativo.</w:t>
      </w:r>
    </w:p>
    <w:p w:rsidR="000E5137" w:rsidRDefault="000E5137" w:rsidP="000E5137">
      <w:pPr>
        <w:pStyle w:val="NormalWeb"/>
      </w:pPr>
      <w:r>
        <w:t>En caso de uso de esté medicamento sin prescripción médica, la ocurrencia de efectos adversos e indeseables será de</w:t>
      </w:r>
    </w:p>
    <w:p w:rsidR="000E5137" w:rsidRDefault="000E5137" w:rsidP="000E5137">
      <w:pPr>
        <w:pStyle w:val="NormalWeb"/>
      </w:pPr>
      <w:r>
        <w:t>exclusiva responsabilidad de quien lo consuma.</w:t>
      </w:r>
    </w:p>
    <w:p w:rsidR="000E5137" w:rsidRDefault="000E5137" w:rsidP="000E5137">
      <w:pPr>
        <w:pStyle w:val="NormalWeb"/>
      </w:pPr>
      <w:r>
        <w:rPr>
          <w:rStyle w:val="Textoennegrita"/>
        </w:rPr>
        <w:t>Si Ud. es deportista y está sometido a control de doping, no consuma este producto sin consultar con su médico.</w:t>
      </w:r>
    </w:p>
    <w:p w:rsidR="000E5137" w:rsidRDefault="000E5137" w:rsidP="000E5137">
      <w:pPr>
        <w:pStyle w:val="NormalWeb"/>
      </w:pPr>
      <w:r>
        <w:t>Producto libre de látex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Elaborado por: </w:t>
      </w:r>
      <w:r>
        <w:t>Beker Produtos Fármaco Hospitalares Ltda.</w:t>
      </w:r>
    </w:p>
    <w:p w:rsidR="000E5137" w:rsidRDefault="000E5137" w:rsidP="000E5137">
      <w:pPr>
        <w:pStyle w:val="NormalWeb"/>
      </w:pPr>
      <w:r>
        <w:t>Estrada Louis Pasteur, 439, B. Jd. Sto.Antonio, Embu das Artes - SP</w:t>
      </w:r>
    </w:p>
    <w:p w:rsidR="000E5137" w:rsidRDefault="000E5137" w:rsidP="000E5137">
      <w:pPr>
        <w:pStyle w:val="NormalWeb"/>
      </w:pPr>
      <w:r>
        <w:t>Industria Brasilera.</w:t>
      </w:r>
    </w:p>
    <w:p w:rsidR="000E5137" w:rsidRDefault="000E5137" w:rsidP="000E5137">
      <w:pPr>
        <w:pStyle w:val="NormalWeb"/>
      </w:pPr>
      <w:r>
        <w:rPr>
          <w:rStyle w:val="Textoennegrita"/>
        </w:rPr>
        <w:t xml:space="preserve">Para: </w:t>
      </w:r>
      <w:r>
        <w:t>QUIMFA S.A.</w:t>
      </w:r>
    </w:p>
    <w:p w:rsidR="000E5137" w:rsidRDefault="000E5137" w:rsidP="000E5137">
      <w:pPr>
        <w:pStyle w:val="NormalWeb"/>
      </w:pPr>
      <w:r>
        <w:t>Avda. Primer Presidente Nº 1736 c/ Yrendague</w:t>
      </w:r>
    </w:p>
    <w:p w:rsidR="000E5137" w:rsidRDefault="000E5137" w:rsidP="000E5137">
      <w:pPr>
        <w:pStyle w:val="NormalWeb"/>
      </w:pPr>
      <w:r>
        <w:t>Asunción - Paraguay</w:t>
      </w:r>
    </w:p>
    <w:p w:rsidR="000E5137" w:rsidRDefault="000E5137" w:rsidP="000E5137">
      <w:pPr>
        <w:pStyle w:val="NormalWeb"/>
      </w:pPr>
      <w:r>
        <w:t>Director Técnico: Q.F. Laura Ramírez</w:t>
      </w:r>
    </w:p>
    <w:p w:rsidR="000E5137" w:rsidRDefault="000E5137" w:rsidP="000E5137">
      <w:pPr>
        <w:pStyle w:val="NormalWeb"/>
      </w:pPr>
      <w:r>
        <w:t>Reg. Prof. Nº 4.142</w:t>
      </w:r>
    </w:p>
    <w:p w:rsidR="000E5137" w:rsidRDefault="000E5137" w:rsidP="000E5137">
      <w:pPr>
        <w:pStyle w:val="NormalWeb"/>
      </w:pPr>
      <w:r>
        <w:t>Autorizado por D.N.V.S. del M.S.P. y B.S.</w:t>
      </w:r>
    </w:p>
    <w:p w:rsidR="005A2994" w:rsidRPr="000E5137" w:rsidRDefault="005A2994" w:rsidP="000E5137">
      <w:bookmarkStart w:id="0" w:name="_GoBack"/>
      <w:bookmarkEnd w:id="0"/>
    </w:p>
    <w:sectPr w:rsidR="005A2994" w:rsidRPr="000E5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0E5137"/>
    <w:rsid w:val="004D2B08"/>
    <w:rsid w:val="005A2994"/>
    <w:rsid w:val="00A247A1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0E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7126</Words>
  <Characters>39195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2020-12-10T12:25:00Z</dcterms:created>
  <dcterms:modified xsi:type="dcterms:W3CDTF">2020-12-10T12:25:00Z</dcterms:modified>
</cp:coreProperties>
</file>