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3FF" w:rsidRDefault="00AA43FF" w:rsidP="00AA43FF">
      <w:pPr>
        <w:pStyle w:val="Default"/>
        <w:rPr>
          <w:rFonts w:ascii="Arial" w:hAnsi="Arial" w:cs="Arial"/>
          <w:b/>
          <w:color w:val="auto"/>
        </w:rPr>
      </w:pPr>
      <w:proofErr w:type="spellStart"/>
      <w:r>
        <w:rPr>
          <w:rFonts w:ascii="Arial" w:hAnsi="Arial" w:cs="Arial"/>
          <w:b/>
          <w:color w:val="auto"/>
        </w:rPr>
        <w:t>Diaglip</w:t>
      </w:r>
      <w:proofErr w:type="spellEnd"/>
      <w:r>
        <w:rPr>
          <w:rFonts w:ascii="Arial" w:hAnsi="Arial" w:cs="Arial"/>
          <w:b/>
          <w:color w:val="auto"/>
        </w:rPr>
        <w:t xml:space="preserve"> (</w:t>
      </w:r>
      <w:proofErr w:type="spellStart"/>
      <w:r>
        <w:rPr>
          <w:rFonts w:ascii="Arial" w:hAnsi="Arial" w:cs="Arial"/>
          <w:b/>
          <w:color w:val="auto"/>
        </w:rPr>
        <w:t>Linagliptina</w:t>
      </w:r>
      <w:proofErr w:type="spellEnd"/>
      <w:r>
        <w:rPr>
          <w:rFonts w:ascii="Arial" w:hAnsi="Arial" w:cs="Arial"/>
          <w:b/>
          <w:color w:val="auto"/>
        </w:rPr>
        <w:t xml:space="preserve">) </w:t>
      </w:r>
    </w:p>
    <w:p w:rsidR="00AA43FF" w:rsidRDefault="00AA43FF" w:rsidP="00AA43FF">
      <w:pPr>
        <w:pStyle w:val="Default"/>
        <w:rPr>
          <w:rFonts w:ascii="Arial" w:hAnsi="Arial" w:cs="Arial"/>
          <w:b/>
          <w:color w:val="auto"/>
        </w:rPr>
      </w:pPr>
      <w:r>
        <w:rPr>
          <w:rFonts w:ascii="Arial" w:hAnsi="Arial" w:cs="Arial"/>
          <w:b/>
          <w:color w:val="auto"/>
        </w:rPr>
        <w:t xml:space="preserve">30 comprimidos </w:t>
      </w:r>
    </w:p>
    <w:p w:rsidR="00AA43FF" w:rsidRDefault="00AA43FF" w:rsidP="00AA43FF">
      <w:pPr>
        <w:pStyle w:val="Default"/>
        <w:rPr>
          <w:rFonts w:ascii="Arial" w:hAnsi="Arial" w:cs="Arial"/>
          <w:b/>
          <w:color w:val="auto"/>
        </w:rPr>
      </w:pPr>
    </w:p>
    <w:p w:rsidR="00AA43FF" w:rsidRPr="00FA6ED6" w:rsidRDefault="00AA43FF" w:rsidP="00AA43FF">
      <w:pPr>
        <w:pStyle w:val="Default"/>
        <w:rPr>
          <w:rFonts w:ascii="Arial" w:hAnsi="Arial" w:cs="Arial"/>
          <w:color w:val="auto"/>
        </w:rPr>
      </w:pPr>
      <w:r w:rsidRPr="00FA6ED6">
        <w:rPr>
          <w:rFonts w:ascii="Arial" w:hAnsi="Arial" w:cs="Arial"/>
          <w:b/>
          <w:color w:val="auto"/>
        </w:rPr>
        <w:t xml:space="preserve">Indicaciones terapéuticas: </w:t>
      </w:r>
    </w:p>
    <w:p w:rsidR="00AA43FF" w:rsidRPr="003E1B56" w:rsidRDefault="00AA43FF" w:rsidP="00AA43FF">
      <w:pPr>
        <w:spacing w:after="0"/>
        <w:jc w:val="both"/>
        <w:rPr>
          <w:rFonts w:ascii="Arial" w:hAnsi="Arial" w:cs="Arial"/>
          <w:sz w:val="24"/>
          <w:szCs w:val="24"/>
          <w:lang w:val="es-ES"/>
        </w:rPr>
      </w:pPr>
      <w:r w:rsidRPr="003E1B56">
        <w:rPr>
          <w:rFonts w:ascii="Arial" w:hAnsi="Arial" w:cs="Arial"/>
          <w:sz w:val="24"/>
          <w:szCs w:val="24"/>
          <w:lang w:val="es-ES"/>
        </w:rPr>
        <w:t>Está indicado en adultos con diabetes mellitus tipo 2 como complemento de la dieta y el ejercicio para mejorar el control glucémico como  monoterapia:</w:t>
      </w:r>
    </w:p>
    <w:p w:rsidR="00AA43FF" w:rsidRPr="003E1B56" w:rsidRDefault="00AA43FF" w:rsidP="00AA43FF">
      <w:pPr>
        <w:spacing w:after="0"/>
        <w:jc w:val="both"/>
        <w:rPr>
          <w:rFonts w:ascii="Arial" w:hAnsi="Arial" w:cs="Arial"/>
          <w:sz w:val="24"/>
          <w:szCs w:val="24"/>
          <w:lang w:val="es-ES"/>
        </w:rPr>
      </w:pPr>
      <w:r w:rsidRPr="003E1B56">
        <w:rPr>
          <w:rFonts w:ascii="Arial" w:hAnsi="Arial" w:cs="Arial"/>
          <w:sz w:val="24"/>
          <w:szCs w:val="24"/>
          <w:lang w:val="es-ES"/>
        </w:rPr>
        <w:t xml:space="preserve">- Cuando la </w:t>
      </w:r>
      <w:proofErr w:type="spellStart"/>
      <w:r w:rsidRPr="003E1B56">
        <w:rPr>
          <w:rFonts w:ascii="Arial" w:hAnsi="Arial" w:cs="Arial"/>
          <w:sz w:val="24"/>
          <w:szCs w:val="24"/>
          <w:lang w:val="es-ES"/>
        </w:rPr>
        <w:t>metformina</w:t>
      </w:r>
      <w:proofErr w:type="spellEnd"/>
      <w:r w:rsidRPr="003E1B56">
        <w:rPr>
          <w:rFonts w:ascii="Arial" w:hAnsi="Arial" w:cs="Arial"/>
          <w:sz w:val="24"/>
          <w:szCs w:val="24"/>
          <w:lang w:val="es-ES"/>
        </w:rPr>
        <w:t xml:space="preserve"> es inapropiada debido a la intolerancia, o contraindicada debido a una insuficiencia renal; tratamiento en combinación.</w:t>
      </w:r>
    </w:p>
    <w:p w:rsidR="00AA43FF" w:rsidRPr="003E1B56" w:rsidRDefault="00AA43FF" w:rsidP="00AA43FF">
      <w:pPr>
        <w:spacing w:after="0"/>
        <w:jc w:val="both"/>
        <w:rPr>
          <w:rFonts w:ascii="Arial" w:hAnsi="Arial" w:cs="Arial"/>
          <w:sz w:val="24"/>
          <w:szCs w:val="24"/>
          <w:lang w:val="es-ES"/>
        </w:rPr>
      </w:pPr>
      <w:r w:rsidRPr="003E1B56">
        <w:rPr>
          <w:rFonts w:ascii="Arial" w:hAnsi="Arial" w:cs="Arial"/>
          <w:sz w:val="24"/>
          <w:szCs w:val="24"/>
          <w:lang w:val="es-ES"/>
        </w:rPr>
        <w:t xml:space="preserve">-En combinación con otros medicamentos para el tratamiento de la diabetes, incluida la insulina, cuando estos no proporcionan un control glucémico adecuado. (Ver Precauciones y Advertencias, Interacciones con Medicamentos y Alimentos, P. </w:t>
      </w:r>
      <w:proofErr w:type="spellStart"/>
      <w:r w:rsidRPr="003E1B56">
        <w:rPr>
          <w:rFonts w:ascii="Arial" w:hAnsi="Arial" w:cs="Arial"/>
          <w:sz w:val="24"/>
          <w:szCs w:val="24"/>
          <w:lang w:val="es-ES"/>
        </w:rPr>
        <w:t>Farmacodinamicas</w:t>
      </w:r>
      <w:proofErr w:type="spellEnd"/>
      <w:r w:rsidRPr="003E1B56">
        <w:rPr>
          <w:rFonts w:ascii="Arial" w:hAnsi="Arial" w:cs="Arial"/>
          <w:sz w:val="24"/>
          <w:szCs w:val="24"/>
          <w:lang w:val="es-ES"/>
        </w:rPr>
        <w:t xml:space="preserve">) </w:t>
      </w:r>
    </w:p>
    <w:p w:rsidR="00AA43FF" w:rsidRPr="003E1B56" w:rsidRDefault="00AA43FF" w:rsidP="00AA43FF">
      <w:pPr>
        <w:spacing w:after="0"/>
        <w:jc w:val="both"/>
        <w:rPr>
          <w:rFonts w:ascii="Arial" w:hAnsi="Arial" w:cs="Arial"/>
          <w:b/>
          <w:sz w:val="24"/>
          <w:szCs w:val="24"/>
          <w:lang w:val="es-ES"/>
        </w:rPr>
      </w:pPr>
    </w:p>
    <w:p w:rsidR="00AA43FF" w:rsidRPr="00FA6ED6" w:rsidRDefault="00AA43FF" w:rsidP="00AA43FF">
      <w:pPr>
        <w:spacing w:after="0"/>
        <w:jc w:val="both"/>
        <w:rPr>
          <w:rFonts w:ascii="Arial" w:hAnsi="Arial" w:cs="Arial"/>
          <w:b/>
          <w:sz w:val="24"/>
          <w:szCs w:val="24"/>
        </w:rPr>
      </w:pPr>
      <w:r w:rsidRPr="00FA6ED6">
        <w:rPr>
          <w:rFonts w:ascii="Arial" w:hAnsi="Arial" w:cs="Arial"/>
          <w:b/>
          <w:sz w:val="24"/>
          <w:szCs w:val="24"/>
        </w:rPr>
        <w:t>Contraindicaciones:</w:t>
      </w:r>
    </w:p>
    <w:p w:rsidR="00AA43FF" w:rsidRPr="003E1B56" w:rsidRDefault="00AA43FF" w:rsidP="00AA43FF">
      <w:pPr>
        <w:jc w:val="both"/>
        <w:rPr>
          <w:rFonts w:ascii="Arial" w:hAnsi="Arial" w:cs="Arial"/>
          <w:sz w:val="24"/>
          <w:szCs w:val="24"/>
          <w:lang w:val="es-ES"/>
        </w:rPr>
      </w:pPr>
      <w:r w:rsidRPr="003E1B56">
        <w:rPr>
          <w:rFonts w:ascii="Arial" w:hAnsi="Arial" w:cs="Arial"/>
          <w:sz w:val="24"/>
          <w:szCs w:val="24"/>
          <w:lang w:val="es-ES"/>
        </w:rPr>
        <w:t>Hipersensibilidad al principio activo.</w:t>
      </w:r>
    </w:p>
    <w:p w:rsidR="00AA43FF" w:rsidRDefault="00AA43FF" w:rsidP="00AA43FF">
      <w:pPr>
        <w:jc w:val="both"/>
        <w:rPr>
          <w:rFonts w:ascii="Arial" w:hAnsi="Arial" w:cs="Arial"/>
          <w:sz w:val="24"/>
          <w:szCs w:val="24"/>
        </w:rPr>
      </w:pPr>
      <w:r w:rsidRPr="00FA6ED6">
        <w:rPr>
          <w:rFonts w:ascii="Arial" w:hAnsi="Arial" w:cs="Arial"/>
          <w:b/>
          <w:sz w:val="24"/>
          <w:szCs w:val="24"/>
        </w:rPr>
        <w:t>Reacciones Adversas; Efe</w:t>
      </w:r>
      <w:bookmarkStart w:id="0" w:name="_GoBack"/>
      <w:bookmarkEnd w:id="0"/>
      <w:r w:rsidRPr="00FA6ED6">
        <w:rPr>
          <w:rFonts w:ascii="Arial" w:hAnsi="Arial" w:cs="Arial"/>
          <w:b/>
          <w:sz w:val="24"/>
          <w:szCs w:val="24"/>
        </w:rPr>
        <w:t>ctos Colaterales</w:t>
      </w:r>
      <w:r w:rsidRPr="00FA6ED6">
        <w:rPr>
          <w:rFonts w:ascii="Arial" w:hAnsi="Arial" w:cs="Arial"/>
          <w:sz w:val="24"/>
          <w:szCs w:val="24"/>
        </w:rPr>
        <w:t>:</w:t>
      </w:r>
    </w:p>
    <w:p w:rsidR="00AA43FF" w:rsidRPr="00D06709" w:rsidRDefault="00AA43FF" w:rsidP="00AA43FF">
      <w:pPr>
        <w:jc w:val="both"/>
        <w:rPr>
          <w:rFonts w:ascii="Arial" w:hAnsi="Arial" w:cs="Arial"/>
          <w:szCs w:val="24"/>
        </w:rPr>
      </w:pPr>
      <w:r w:rsidRPr="00D06709">
        <w:rPr>
          <w:rFonts w:ascii="Arial" w:hAnsi="Arial" w:cs="Arial"/>
          <w:szCs w:val="24"/>
        </w:rPr>
        <w:t xml:space="preserve">Las reacciones adversas que pueden presentarse en pacientes que reciben </w:t>
      </w:r>
      <w:proofErr w:type="spellStart"/>
      <w:r w:rsidRPr="00D06709">
        <w:rPr>
          <w:rFonts w:ascii="Arial" w:hAnsi="Arial" w:cs="Arial"/>
          <w:szCs w:val="24"/>
        </w:rPr>
        <w:t>Linagliptina</w:t>
      </w:r>
      <w:proofErr w:type="spellEnd"/>
      <w:r w:rsidRPr="00D06709">
        <w:rPr>
          <w:rFonts w:ascii="Arial" w:hAnsi="Arial" w:cs="Arial"/>
          <w:szCs w:val="24"/>
        </w:rPr>
        <w:t xml:space="preserve"> ya sea como monoterapia o como terapia complementaria  se enumeran  por frecuencia. Las frecuencias se definen como muy comunes (</w:t>
      </w:r>
      <w:r w:rsidRPr="00D06709">
        <w:rPr>
          <w:rFonts w:ascii="Arial" w:hAnsi="Arial" w:cs="Arial" w:hint="eastAsia"/>
          <w:szCs w:val="24"/>
        </w:rPr>
        <w:t>≥</w:t>
      </w:r>
      <w:r w:rsidRPr="00D06709">
        <w:rPr>
          <w:rFonts w:ascii="Arial" w:hAnsi="Arial" w:cs="Arial"/>
          <w:szCs w:val="24"/>
        </w:rPr>
        <w:t xml:space="preserve"> 1/10), comunes (</w:t>
      </w:r>
      <w:r w:rsidRPr="00D06709">
        <w:rPr>
          <w:rFonts w:ascii="Arial" w:hAnsi="Arial" w:cs="Arial" w:hint="eastAsia"/>
          <w:szCs w:val="24"/>
        </w:rPr>
        <w:t>≥</w:t>
      </w:r>
      <w:r w:rsidRPr="00D06709">
        <w:rPr>
          <w:rFonts w:ascii="Arial" w:hAnsi="Arial" w:cs="Arial"/>
          <w:szCs w:val="24"/>
        </w:rPr>
        <w:t xml:space="preserve"> 1/100 a &lt;1/10), infrecuentes (</w:t>
      </w:r>
      <w:r w:rsidRPr="00D06709">
        <w:rPr>
          <w:rFonts w:ascii="Arial" w:hAnsi="Arial" w:cs="Arial" w:hint="eastAsia"/>
          <w:szCs w:val="24"/>
        </w:rPr>
        <w:t>≥</w:t>
      </w:r>
      <w:r w:rsidRPr="00D06709">
        <w:rPr>
          <w:rFonts w:ascii="Arial" w:hAnsi="Arial" w:cs="Arial"/>
          <w:szCs w:val="24"/>
        </w:rPr>
        <w:t xml:space="preserve"> 1 / 1,000 a &lt;1/100), raras (</w:t>
      </w:r>
      <w:r w:rsidRPr="00D06709">
        <w:rPr>
          <w:rFonts w:ascii="Arial" w:hAnsi="Arial" w:cs="Arial" w:hint="eastAsia"/>
          <w:szCs w:val="24"/>
        </w:rPr>
        <w:t>≥</w:t>
      </w:r>
      <w:r w:rsidRPr="00D06709">
        <w:rPr>
          <w:rFonts w:ascii="Arial" w:hAnsi="Arial" w:cs="Arial"/>
          <w:szCs w:val="24"/>
        </w:rPr>
        <w:t xml:space="preserve"> 1 / 10,000 a &lt;1 / 1,000)), muy raros (&lt;1 / 10,000) o desconocidos.</w:t>
      </w:r>
    </w:p>
    <w:tbl>
      <w:tblPr>
        <w:tblW w:w="8520" w:type="dxa"/>
        <w:tblInd w:w="55" w:type="dxa"/>
        <w:tblLayout w:type="fixed"/>
        <w:tblCellMar>
          <w:left w:w="70" w:type="dxa"/>
          <w:right w:w="70" w:type="dxa"/>
        </w:tblCellMar>
        <w:tblLook w:val="04A0" w:firstRow="1" w:lastRow="0" w:firstColumn="1" w:lastColumn="0" w:noHBand="0" w:noVBand="1"/>
      </w:tblPr>
      <w:tblGrid>
        <w:gridCol w:w="2425"/>
        <w:gridCol w:w="1275"/>
        <w:gridCol w:w="1245"/>
        <w:gridCol w:w="1146"/>
        <w:gridCol w:w="1146"/>
        <w:gridCol w:w="1283"/>
      </w:tblGrid>
      <w:tr w:rsidR="00AA43FF" w:rsidRPr="00D06709" w:rsidTr="0020069E">
        <w:trPr>
          <w:trHeight w:val="730"/>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A43FF" w:rsidRPr="009612CE" w:rsidRDefault="00AA43FF" w:rsidP="0020069E">
            <w:pPr>
              <w:jc w:val="center"/>
              <w:rPr>
                <w:rFonts w:ascii="Arial" w:hAnsi="Arial" w:cs="Arial"/>
                <w:b/>
                <w:color w:val="000000"/>
              </w:rPr>
            </w:pPr>
            <w:r w:rsidRPr="009612CE">
              <w:rPr>
                <w:rFonts w:ascii="Arial" w:hAnsi="Arial" w:cs="Arial"/>
                <w:b/>
                <w:color w:val="000000"/>
              </w:rPr>
              <w:t>Sistema de clase de órganos. Reacción adversa</w:t>
            </w:r>
          </w:p>
        </w:tc>
        <w:tc>
          <w:tcPr>
            <w:tcW w:w="1275" w:type="dxa"/>
            <w:tcBorders>
              <w:top w:val="single" w:sz="4" w:space="0" w:color="auto"/>
              <w:left w:val="nil"/>
              <w:bottom w:val="single" w:sz="4" w:space="0" w:color="auto"/>
              <w:right w:val="single" w:sz="4" w:space="0" w:color="auto"/>
            </w:tcBorders>
            <w:shd w:val="clear" w:color="auto" w:fill="auto"/>
            <w:hideMark/>
          </w:tcPr>
          <w:p w:rsidR="00AA43FF" w:rsidRPr="009612CE" w:rsidRDefault="00AA43FF" w:rsidP="0020069E">
            <w:pPr>
              <w:jc w:val="center"/>
              <w:rPr>
                <w:rFonts w:ascii="Arial" w:hAnsi="Arial" w:cs="Arial"/>
                <w:b/>
                <w:color w:val="000000"/>
              </w:rPr>
            </w:pPr>
            <w:r w:rsidRPr="009612CE">
              <w:rPr>
                <w:rFonts w:ascii="Arial" w:hAnsi="Arial" w:cs="Arial"/>
                <w:b/>
                <w:color w:val="000000"/>
              </w:rPr>
              <w:t xml:space="preserve">Monoterapia con </w:t>
            </w:r>
            <w:proofErr w:type="spellStart"/>
            <w:r w:rsidRPr="009612CE">
              <w:rPr>
                <w:rFonts w:ascii="Arial" w:hAnsi="Arial" w:cs="Arial"/>
                <w:b/>
                <w:color w:val="000000"/>
              </w:rPr>
              <w:t>linagliptina</w:t>
            </w:r>
            <w:proofErr w:type="spellEnd"/>
          </w:p>
        </w:tc>
        <w:tc>
          <w:tcPr>
            <w:tcW w:w="1245" w:type="dxa"/>
            <w:tcBorders>
              <w:top w:val="single" w:sz="4" w:space="0" w:color="auto"/>
              <w:left w:val="nil"/>
              <w:bottom w:val="single" w:sz="4" w:space="0" w:color="auto"/>
              <w:right w:val="single" w:sz="4" w:space="0" w:color="auto"/>
            </w:tcBorders>
            <w:shd w:val="clear" w:color="auto" w:fill="auto"/>
            <w:hideMark/>
          </w:tcPr>
          <w:p w:rsidR="00AA43FF" w:rsidRPr="009612CE" w:rsidRDefault="00AA43FF" w:rsidP="0020069E">
            <w:pPr>
              <w:jc w:val="center"/>
              <w:rPr>
                <w:rFonts w:ascii="Arial" w:hAnsi="Arial" w:cs="Arial"/>
                <w:b/>
                <w:color w:val="000000"/>
              </w:rPr>
            </w:pPr>
            <w:proofErr w:type="spellStart"/>
            <w:r w:rsidRPr="009612CE">
              <w:rPr>
                <w:rFonts w:ascii="Arial" w:hAnsi="Arial" w:cs="Arial"/>
                <w:b/>
                <w:color w:val="000000"/>
              </w:rPr>
              <w:t>Linagliptina</w:t>
            </w:r>
            <w:proofErr w:type="spellEnd"/>
            <w:r w:rsidRPr="009612CE">
              <w:rPr>
                <w:rFonts w:ascii="Arial" w:hAnsi="Arial" w:cs="Arial"/>
                <w:b/>
                <w:color w:val="000000"/>
              </w:rPr>
              <w:t xml:space="preserve"> +  </w:t>
            </w:r>
            <w:proofErr w:type="spellStart"/>
            <w:r w:rsidRPr="009612CE">
              <w:rPr>
                <w:rFonts w:ascii="Arial" w:hAnsi="Arial" w:cs="Arial"/>
                <w:b/>
                <w:color w:val="000000"/>
              </w:rPr>
              <w:t>Metformina</w:t>
            </w:r>
            <w:proofErr w:type="spellEnd"/>
          </w:p>
        </w:tc>
        <w:tc>
          <w:tcPr>
            <w:tcW w:w="1146" w:type="dxa"/>
            <w:tcBorders>
              <w:top w:val="single" w:sz="4" w:space="0" w:color="auto"/>
              <w:left w:val="nil"/>
              <w:bottom w:val="single" w:sz="4" w:space="0" w:color="auto"/>
              <w:right w:val="single" w:sz="4" w:space="0" w:color="auto"/>
            </w:tcBorders>
            <w:shd w:val="clear" w:color="auto" w:fill="auto"/>
            <w:hideMark/>
          </w:tcPr>
          <w:p w:rsidR="00AA43FF" w:rsidRPr="009612CE" w:rsidRDefault="00AA43FF" w:rsidP="0020069E">
            <w:pPr>
              <w:jc w:val="center"/>
              <w:rPr>
                <w:rFonts w:ascii="Arial" w:hAnsi="Arial" w:cs="Arial"/>
                <w:b/>
                <w:color w:val="000000"/>
              </w:rPr>
            </w:pPr>
            <w:proofErr w:type="spellStart"/>
            <w:r w:rsidRPr="009612CE">
              <w:rPr>
                <w:rFonts w:ascii="Arial" w:hAnsi="Arial" w:cs="Arial"/>
                <w:b/>
                <w:color w:val="000000"/>
              </w:rPr>
              <w:t>Linagliptina</w:t>
            </w:r>
            <w:proofErr w:type="spellEnd"/>
            <w:r w:rsidRPr="009612CE">
              <w:rPr>
                <w:rFonts w:ascii="Arial" w:hAnsi="Arial" w:cs="Arial"/>
                <w:b/>
                <w:color w:val="000000"/>
              </w:rPr>
              <w:t xml:space="preserve"> +  </w:t>
            </w:r>
            <w:proofErr w:type="spellStart"/>
            <w:r w:rsidRPr="009612CE">
              <w:rPr>
                <w:rFonts w:ascii="Arial" w:hAnsi="Arial" w:cs="Arial"/>
                <w:b/>
                <w:color w:val="000000"/>
              </w:rPr>
              <w:t>Metformina</w:t>
            </w:r>
            <w:proofErr w:type="spellEnd"/>
            <w:r w:rsidRPr="009612CE">
              <w:rPr>
                <w:rFonts w:ascii="Arial" w:hAnsi="Arial" w:cs="Arial"/>
                <w:b/>
                <w:color w:val="000000"/>
              </w:rPr>
              <w:t xml:space="preserve"> + </w:t>
            </w:r>
            <w:proofErr w:type="spellStart"/>
            <w:r w:rsidRPr="009612CE">
              <w:rPr>
                <w:rFonts w:ascii="Arial" w:hAnsi="Arial" w:cs="Arial"/>
                <w:b/>
                <w:color w:val="000000"/>
              </w:rPr>
              <w:t>Sulfoniurea</w:t>
            </w:r>
            <w:proofErr w:type="spellEnd"/>
          </w:p>
        </w:tc>
        <w:tc>
          <w:tcPr>
            <w:tcW w:w="1146" w:type="dxa"/>
            <w:tcBorders>
              <w:top w:val="single" w:sz="4" w:space="0" w:color="auto"/>
              <w:left w:val="nil"/>
              <w:bottom w:val="single" w:sz="4" w:space="0" w:color="auto"/>
              <w:right w:val="single" w:sz="4" w:space="0" w:color="auto"/>
            </w:tcBorders>
            <w:shd w:val="clear" w:color="auto" w:fill="auto"/>
            <w:hideMark/>
          </w:tcPr>
          <w:p w:rsidR="00AA43FF" w:rsidRPr="009612CE" w:rsidRDefault="00AA43FF" w:rsidP="0020069E">
            <w:pPr>
              <w:jc w:val="center"/>
              <w:rPr>
                <w:rFonts w:ascii="Arial" w:hAnsi="Arial" w:cs="Arial"/>
                <w:b/>
                <w:color w:val="000000"/>
              </w:rPr>
            </w:pPr>
            <w:proofErr w:type="spellStart"/>
            <w:r w:rsidRPr="009612CE">
              <w:rPr>
                <w:rFonts w:ascii="Arial" w:hAnsi="Arial" w:cs="Arial"/>
                <w:b/>
                <w:color w:val="000000"/>
              </w:rPr>
              <w:t>Linagliptina</w:t>
            </w:r>
            <w:proofErr w:type="spellEnd"/>
            <w:r w:rsidRPr="009612CE">
              <w:rPr>
                <w:rFonts w:ascii="Arial" w:hAnsi="Arial" w:cs="Arial"/>
                <w:b/>
                <w:color w:val="000000"/>
              </w:rPr>
              <w:t xml:space="preserve"> + Insulina</w:t>
            </w:r>
          </w:p>
        </w:tc>
        <w:tc>
          <w:tcPr>
            <w:tcW w:w="1283" w:type="dxa"/>
            <w:tcBorders>
              <w:top w:val="single" w:sz="4" w:space="0" w:color="auto"/>
              <w:left w:val="nil"/>
              <w:bottom w:val="single" w:sz="4" w:space="0" w:color="auto"/>
              <w:right w:val="single" w:sz="4" w:space="0" w:color="auto"/>
            </w:tcBorders>
            <w:shd w:val="clear" w:color="auto" w:fill="auto"/>
            <w:hideMark/>
          </w:tcPr>
          <w:p w:rsidR="00AA43FF" w:rsidRPr="009612CE" w:rsidRDefault="00AA43FF" w:rsidP="0020069E">
            <w:pPr>
              <w:jc w:val="center"/>
              <w:rPr>
                <w:rFonts w:ascii="Arial" w:hAnsi="Arial" w:cs="Arial"/>
                <w:b/>
                <w:color w:val="000000"/>
              </w:rPr>
            </w:pPr>
            <w:proofErr w:type="spellStart"/>
            <w:r w:rsidRPr="009612CE">
              <w:rPr>
                <w:rFonts w:ascii="Arial" w:hAnsi="Arial" w:cs="Arial"/>
                <w:b/>
                <w:color w:val="000000"/>
              </w:rPr>
              <w:t>Linagliptina</w:t>
            </w:r>
            <w:proofErr w:type="spellEnd"/>
            <w:r w:rsidRPr="009612CE">
              <w:rPr>
                <w:rFonts w:ascii="Arial" w:hAnsi="Arial" w:cs="Arial"/>
                <w:b/>
                <w:color w:val="000000"/>
              </w:rPr>
              <w:t xml:space="preserve"> + </w:t>
            </w:r>
            <w:proofErr w:type="spellStart"/>
            <w:r w:rsidRPr="009612CE">
              <w:rPr>
                <w:rFonts w:ascii="Arial" w:hAnsi="Arial" w:cs="Arial"/>
                <w:b/>
                <w:color w:val="000000"/>
              </w:rPr>
              <w:t>Metformina</w:t>
            </w:r>
            <w:proofErr w:type="spellEnd"/>
            <w:r w:rsidRPr="009612CE">
              <w:rPr>
                <w:rFonts w:ascii="Arial" w:hAnsi="Arial" w:cs="Arial"/>
                <w:b/>
                <w:color w:val="000000"/>
              </w:rPr>
              <w:t xml:space="preserve"> + </w:t>
            </w:r>
            <w:proofErr w:type="spellStart"/>
            <w:r w:rsidRPr="009612CE">
              <w:rPr>
                <w:rFonts w:ascii="Arial" w:hAnsi="Arial" w:cs="Arial"/>
                <w:b/>
                <w:color w:val="000000"/>
              </w:rPr>
              <w:t>Empagliflozina</w:t>
            </w:r>
            <w:proofErr w:type="spellEnd"/>
          </w:p>
        </w:tc>
      </w:tr>
      <w:tr w:rsidR="00AA43FF" w:rsidRPr="00D06709" w:rsidTr="0020069E">
        <w:trPr>
          <w:trHeight w:val="175"/>
        </w:trPr>
        <w:tc>
          <w:tcPr>
            <w:tcW w:w="2425" w:type="dxa"/>
            <w:tcBorders>
              <w:top w:val="nil"/>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t>Infecciones e infestaciones.</w:t>
            </w:r>
          </w:p>
        </w:tc>
        <w:tc>
          <w:tcPr>
            <w:tcW w:w="127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Nasofaringitis</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No conocida</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No conocida</w:t>
            </w:r>
          </w:p>
        </w:tc>
      </w:tr>
      <w:tr w:rsidR="00AA43FF" w:rsidRPr="00D06709" w:rsidTr="0020069E">
        <w:trPr>
          <w:trHeight w:val="367"/>
        </w:trPr>
        <w:tc>
          <w:tcPr>
            <w:tcW w:w="2425" w:type="dxa"/>
            <w:tcBorders>
              <w:top w:val="nil"/>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t>Trastornos del sistema inmunológico</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000000"/>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000000"/>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489"/>
        </w:trPr>
        <w:tc>
          <w:tcPr>
            <w:tcW w:w="2425" w:type="dxa"/>
            <w:tcBorders>
              <w:top w:val="nil"/>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t>Hipersensibilidad (por ejemplo, hiperactividad bronquial)</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No conocida</w:t>
            </w:r>
          </w:p>
        </w:tc>
      </w:tr>
      <w:tr w:rsidR="00AA43FF" w:rsidRPr="00D06709" w:rsidTr="0020069E">
        <w:trPr>
          <w:trHeight w:val="506"/>
        </w:trPr>
        <w:tc>
          <w:tcPr>
            <w:tcW w:w="2425" w:type="dxa"/>
            <w:tcBorders>
              <w:top w:val="nil"/>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t>Trastornos del metabolismo y de la nutrición.</w:t>
            </w:r>
          </w:p>
        </w:tc>
        <w:tc>
          <w:tcPr>
            <w:tcW w:w="1275" w:type="dxa"/>
            <w:tcBorders>
              <w:top w:val="nil"/>
              <w:left w:val="nil"/>
              <w:bottom w:val="single" w:sz="4" w:space="0" w:color="auto"/>
              <w:right w:val="single" w:sz="4" w:space="0" w:color="auto"/>
            </w:tcBorders>
            <w:shd w:val="clear" w:color="auto" w:fill="auto"/>
            <w:noWrap/>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000000"/>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noWrap/>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000000"/>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26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Hipoglucemia</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Muy común</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420"/>
        </w:trPr>
        <w:tc>
          <w:tcPr>
            <w:tcW w:w="2425" w:type="dxa"/>
            <w:tcBorders>
              <w:top w:val="nil"/>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lastRenderedPageBreak/>
              <w:t xml:space="preserve">Trastornos respiratorios, torácicos y </w:t>
            </w:r>
            <w:proofErr w:type="spellStart"/>
            <w:r w:rsidRPr="009612CE">
              <w:rPr>
                <w:rFonts w:ascii="Arial" w:hAnsi="Arial" w:cs="Arial"/>
                <w:b/>
                <w:color w:val="000000"/>
              </w:rPr>
              <w:t>mediastínicos</w:t>
            </w:r>
            <w:proofErr w:type="spellEnd"/>
            <w:r w:rsidRPr="009612CE">
              <w:rPr>
                <w:rFonts w:ascii="Arial" w:hAnsi="Arial" w:cs="Arial"/>
                <w:b/>
                <w:color w:val="000000"/>
              </w:rPr>
              <w:t>.</w:t>
            </w:r>
          </w:p>
        </w:tc>
        <w:tc>
          <w:tcPr>
            <w:tcW w:w="127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24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Tos</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No conocida</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No conocida</w:t>
            </w:r>
          </w:p>
        </w:tc>
      </w:tr>
      <w:tr w:rsidR="00AA43FF" w:rsidRPr="00D06709" w:rsidTr="0020069E">
        <w:trPr>
          <w:trHeight w:val="273"/>
        </w:trPr>
        <w:tc>
          <w:tcPr>
            <w:tcW w:w="2425" w:type="dxa"/>
            <w:tcBorders>
              <w:top w:val="nil"/>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t>Desórdenes gastrointestinales</w:t>
            </w:r>
          </w:p>
        </w:tc>
        <w:tc>
          <w:tcPr>
            <w:tcW w:w="127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p>
        </w:tc>
        <w:tc>
          <w:tcPr>
            <w:tcW w:w="1146"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p>
        </w:tc>
        <w:tc>
          <w:tcPr>
            <w:tcW w:w="1146"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p>
        </w:tc>
        <w:tc>
          <w:tcPr>
            <w:tcW w:w="1283"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p>
        </w:tc>
      </w:tr>
      <w:tr w:rsidR="00AA43FF" w:rsidRPr="00D06709" w:rsidTr="0020069E">
        <w:trPr>
          <w:trHeight w:val="223"/>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Pancreatitis</w:t>
            </w:r>
          </w:p>
        </w:tc>
        <w:tc>
          <w:tcPr>
            <w:tcW w:w="6095" w:type="dxa"/>
            <w:gridSpan w:val="5"/>
            <w:tcBorders>
              <w:top w:val="nil"/>
              <w:left w:val="nil"/>
              <w:bottom w:val="single" w:sz="4" w:space="0" w:color="auto"/>
              <w:right w:val="single" w:sz="4" w:space="0" w:color="auto"/>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Raro</w:t>
            </w:r>
          </w:p>
        </w:tc>
      </w:tr>
      <w:tr w:rsidR="00AA43FF" w:rsidRPr="00D06709" w:rsidTr="0020069E">
        <w:trPr>
          <w:trHeight w:val="17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Estreñimiento</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357"/>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AA43FF" w:rsidRPr="009612CE" w:rsidRDefault="00AA43FF" w:rsidP="0020069E">
            <w:pPr>
              <w:rPr>
                <w:rFonts w:ascii="Arial" w:hAnsi="Arial" w:cs="Arial"/>
                <w:b/>
                <w:color w:val="000000"/>
              </w:rPr>
            </w:pPr>
            <w:r w:rsidRPr="009612CE">
              <w:rPr>
                <w:rFonts w:ascii="Arial" w:hAnsi="Arial" w:cs="Arial"/>
                <w:b/>
                <w:color w:val="000000"/>
              </w:rPr>
              <w:t>Trastornos de la piel y del tejido subcutáneo.</w:t>
            </w:r>
          </w:p>
        </w:tc>
        <w:tc>
          <w:tcPr>
            <w:tcW w:w="127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45"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000000"/>
            </w:tcBorders>
            <w:shd w:val="clear" w:color="auto" w:fill="auto"/>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151"/>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proofErr w:type="spellStart"/>
            <w:r w:rsidRPr="009612CE">
              <w:rPr>
                <w:rFonts w:ascii="Arial" w:hAnsi="Arial" w:cs="Arial"/>
                <w:b/>
                <w:color w:val="000000"/>
              </w:rPr>
              <w:t>Angioedema</w:t>
            </w:r>
            <w:proofErr w:type="spellEnd"/>
            <w:r w:rsidRPr="009612CE">
              <w:rPr>
                <w:rFonts w:ascii="Arial" w:hAnsi="Arial" w:cs="Arial"/>
                <w:b/>
                <w:color w:val="000000"/>
              </w:rPr>
              <w:t xml:space="preserve"> </w:t>
            </w:r>
          </w:p>
        </w:tc>
        <w:tc>
          <w:tcPr>
            <w:tcW w:w="4812" w:type="dxa"/>
            <w:gridSpan w:val="4"/>
            <w:tcBorders>
              <w:top w:val="single" w:sz="4" w:space="0" w:color="auto"/>
              <w:left w:val="nil"/>
              <w:bottom w:val="single" w:sz="4" w:space="0" w:color="auto"/>
              <w:right w:val="single" w:sz="4" w:space="0" w:color="auto"/>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Raro</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181"/>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Urticaria</w:t>
            </w:r>
          </w:p>
        </w:tc>
        <w:tc>
          <w:tcPr>
            <w:tcW w:w="4812" w:type="dxa"/>
            <w:gridSpan w:val="4"/>
            <w:tcBorders>
              <w:top w:val="nil"/>
              <w:left w:val="nil"/>
              <w:bottom w:val="single" w:sz="4" w:space="0" w:color="auto"/>
              <w:right w:val="single" w:sz="4" w:space="0" w:color="auto"/>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Raro</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Erupción</w:t>
            </w:r>
          </w:p>
        </w:tc>
        <w:tc>
          <w:tcPr>
            <w:tcW w:w="481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Poco común</w:t>
            </w:r>
          </w:p>
        </w:tc>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proofErr w:type="spellStart"/>
            <w:r w:rsidRPr="009612CE">
              <w:rPr>
                <w:rFonts w:ascii="Arial" w:hAnsi="Arial" w:cs="Arial"/>
                <w:b/>
                <w:color w:val="000000"/>
              </w:rPr>
              <w:t>Penfigoide</w:t>
            </w:r>
            <w:proofErr w:type="spellEnd"/>
            <w:r w:rsidRPr="009612CE">
              <w:rPr>
                <w:rFonts w:ascii="Arial" w:hAnsi="Arial" w:cs="Arial"/>
                <w:b/>
                <w:color w:val="000000"/>
              </w:rPr>
              <w:t xml:space="preserve"> bulloso</w:t>
            </w:r>
          </w:p>
        </w:tc>
        <w:tc>
          <w:tcPr>
            <w:tcW w:w="4812" w:type="dxa"/>
            <w:gridSpan w:val="4"/>
            <w:tcBorders>
              <w:top w:val="single" w:sz="4" w:space="0" w:color="auto"/>
              <w:left w:val="nil"/>
              <w:bottom w:val="single" w:sz="4" w:space="0" w:color="auto"/>
              <w:right w:val="single" w:sz="4" w:space="0" w:color="auto"/>
            </w:tcBorders>
            <w:shd w:val="clear" w:color="auto" w:fill="auto"/>
            <w:noWrap/>
            <w:hideMark/>
          </w:tcPr>
          <w:p w:rsidR="00AA43FF" w:rsidRPr="00D06709" w:rsidRDefault="00AA43FF" w:rsidP="0020069E">
            <w:pPr>
              <w:jc w:val="center"/>
              <w:rPr>
                <w:rFonts w:ascii="Arial" w:hAnsi="Arial" w:cs="Arial"/>
                <w:color w:val="000000"/>
              </w:rPr>
            </w:pPr>
            <w:r w:rsidRPr="00D06709">
              <w:rPr>
                <w:rFonts w:ascii="Arial" w:hAnsi="Arial" w:cs="Arial"/>
                <w:color w:val="000000"/>
              </w:rPr>
              <w:t>Raro</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Investigaciones</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w:t>
            </w:r>
          </w:p>
        </w:tc>
      </w:tr>
      <w:tr w:rsidR="00AA43FF" w:rsidRPr="00D06709" w:rsidTr="0020069E">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Amilasa aumentada</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Raro</w:t>
            </w:r>
          </w:p>
        </w:tc>
        <w:tc>
          <w:tcPr>
            <w:tcW w:w="1245"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No conocida</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Poco común</w:t>
            </w:r>
          </w:p>
        </w:tc>
      </w:tr>
      <w:tr w:rsidR="00AA43FF" w:rsidRPr="00D06709" w:rsidTr="0020069E">
        <w:trPr>
          <w:trHeight w:val="300"/>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rsidR="00AA43FF" w:rsidRPr="009612CE" w:rsidRDefault="00AA43FF" w:rsidP="0020069E">
            <w:pPr>
              <w:rPr>
                <w:rFonts w:ascii="Arial" w:hAnsi="Arial" w:cs="Arial"/>
                <w:b/>
                <w:color w:val="000000"/>
              </w:rPr>
            </w:pPr>
            <w:r w:rsidRPr="009612CE">
              <w:rPr>
                <w:rFonts w:ascii="Arial" w:hAnsi="Arial" w:cs="Arial"/>
                <w:b/>
                <w:color w:val="000000"/>
              </w:rPr>
              <w:t>Lipasa aumentada</w:t>
            </w:r>
          </w:p>
        </w:tc>
        <w:tc>
          <w:tcPr>
            <w:tcW w:w="127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xml:space="preserve"> Común </w:t>
            </w:r>
          </w:p>
        </w:tc>
        <w:tc>
          <w:tcPr>
            <w:tcW w:w="1245"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Común</w:t>
            </w:r>
          </w:p>
        </w:tc>
        <w:tc>
          <w:tcPr>
            <w:tcW w:w="1146"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Común </w:t>
            </w:r>
          </w:p>
        </w:tc>
        <w:tc>
          <w:tcPr>
            <w:tcW w:w="1146" w:type="dxa"/>
            <w:tcBorders>
              <w:top w:val="nil"/>
              <w:left w:val="nil"/>
              <w:bottom w:val="single" w:sz="4" w:space="0" w:color="auto"/>
              <w:right w:val="single" w:sz="4" w:space="0" w:color="auto"/>
            </w:tcBorders>
            <w:shd w:val="clear" w:color="auto" w:fill="auto"/>
            <w:noWrap/>
            <w:vAlign w:val="bottom"/>
            <w:hideMark/>
          </w:tcPr>
          <w:p w:rsidR="00AA43FF" w:rsidRPr="00D06709" w:rsidRDefault="00AA43FF" w:rsidP="0020069E">
            <w:pPr>
              <w:rPr>
                <w:rFonts w:ascii="Arial" w:hAnsi="Arial" w:cs="Arial"/>
                <w:color w:val="000000"/>
              </w:rPr>
            </w:pPr>
            <w:r w:rsidRPr="00D06709">
              <w:rPr>
                <w:rFonts w:ascii="Arial" w:hAnsi="Arial" w:cs="Arial"/>
                <w:color w:val="000000"/>
              </w:rPr>
              <w:t>  Común</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rsidR="00AA43FF" w:rsidRPr="00D06709" w:rsidRDefault="00AA43FF" w:rsidP="0020069E">
            <w:pPr>
              <w:jc w:val="center"/>
              <w:rPr>
                <w:rFonts w:ascii="Arial" w:hAnsi="Arial" w:cs="Arial"/>
                <w:color w:val="000000"/>
              </w:rPr>
            </w:pPr>
            <w:r w:rsidRPr="00D06709">
              <w:rPr>
                <w:rFonts w:ascii="Arial" w:hAnsi="Arial" w:cs="Arial"/>
                <w:color w:val="000000"/>
              </w:rPr>
              <w:t>  Común</w:t>
            </w:r>
          </w:p>
        </w:tc>
      </w:tr>
    </w:tbl>
    <w:p w:rsidR="00AA43FF" w:rsidRPr="00FA6ED6" w:rsidRDefault="00AA43FF" w:rsidP="00AA43FF">
      <w:pPr>
        <w:jc w:val="both"/>
        <w:rPr>
          <w:rFonts w:ascii="Arial" w:hAnsi="Arial" w:cs="Arial"/>
          <w:sz w:val="24"/>
          <w:szCs w:val="24"/>
        </w:rPr>
      </w:pPr>
    </w:p>
    <w:p w:rsidR="00AA43FF" w:rsidRPr="00FA6ED6" w:rsidRDefault="00AA43FF" w:rsidP="00AA43FF">
      <w:pPr>
        <w:jc w:val="both"/>
        <w:rPr>
          <w:rFonts w:ascii="Arial" w:hAnsi="Arial" w:cs="Arial"/>
          <w:b/>
          <w:sz w:val="24"/>
          <w:szCs w:val="24"/>
          <w:u w:val="single"/>
        </w:rPr>
      </w:pPr>
      <w:r w:rsidRPr="00FA6ED6">
        <w:rPr>
          <w:rFonts w:ascii="Arial" w:hAnsi="Arial" w:cs="Arial"/>
          <w:b/>
          <w:sz w:val="24"/>
          <w:szCs w:val="24"/>
          <w:u w:val="single"/>
        </w:rPr>
        <w:t>Notificación de sospechas de reacciones adversas:</w:t>
      </w:r>
    </w:p>
    <w:p w:rsidR="00AA43FF" w:rsidRPr="00FA6ED6" w:rsidRDefault="00AA43FF" w:rsidP="00AA43FF">
      <w:pPr>
        <w:jc w:val="both"/>
        <w:rPr>
          <w:rFonts w:ascii="Arial" w:hAnsi="Arial" w:cs="Arial"/>
          <w:b/>
          <w:sz w:val="24"/>
          <w:szCs w:val="24"/>
        </w:rPr>
      </w:pPr>
      <w:r w:rsidRPr="00FA6ED6">
        <w:rPr>
          <w:rFonts w:ascii="Arial" w:hAnsi="Arial" w:cs="Arial"/>
          <w:sz w:val="24"/>
          <w:szCs w:val="24"/>
        </w:rP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w:t>
      </w:r>
      <w:proofErr w:type="spellStart"/>
      <w:r w:rsidRPr="00FA6ED6">
        <w:rPr>
          <w:rFonts w:ascii="Arial" w:hAnsi="Arial" w:cs="Arial"/>
          <w:sz w:val="24"/>
          <w:szCs w:val="24"/>
        </w:rPr>
        <w:t>Farmacovigilancia</w:t>
      </w:r>
      <w:proofErr w:type="spellEnd"/>
      <w:r w:rsidRPr="00FA6ED6">
        <w:rPr>
          <w:rFonts w:ascii="Arial" w:hAnsi="Arial" w:cs="Arial"/>
          <w:sz w:val="24"/>
          <w:szCs w:val="24"/>
        </w:rPr>
        <w:t xml:space="preserve">: </w:t>
      </w:r>
      <w:hyperlink r:id="rId4" w:history="1">
        <w:r w:rsidRPr="00FA6ED6">
          <w:rPr>
            <w:rStyle w:val="Hipervnculo"/>
            <w:rFonts w:ascii="Arial" w:hAnsi="Arial" w:cs="Arial"/>
            <w:sz w:val="24"/>
            <w:szCs w:val="24"/>
          </w:rPr>
          <w:t>farmacovigilancia@quimfa.com.py</w:t>
        </w:r>
      </w:hyperlink>
    </w:p>
    <w:p w:rsidR="00AA43FF" w:rsidRDefault="00AA43FF" w:rsidP="00AA43FF">
      <w:pPr>
        <w:spacing w:after="0" w:line="240" w:lineRule="auto"/>
        <w:jc w:val="both"/>
        <w:rPr>
          <w:rFonts w:ascii="Arial" w:eastAsia="Times New Roman" w:hAnsi="Arial" w:cs="Arial"/>
          <w:sz w:val="24"/>
          <w:szCs w:val="24"/>
          <w:lang w:val="es-ES" w:eastAsia="es-ES"/>
        </w:rPr>
      </w:pPr>
      <w:r w:rsidRPr="00FA6ED6">
        <w:rPr>
          <w:rFonts w:ascii="Arial" w:eastAsia="Times New Roman" w:hAnsi="Arial" w:cs="Arial"/>
          <w:b/>
          <w:sz w:val="24"/>
          <w:szCs w:val="24"/>
          <w:lang w:val="es-ES" w:eastAsia="es-ES"/>
        </w:rPr>
        <w:t>Precauciones y Advertencias</w:t>
      </w:r>
      <w:r w:rsidRPr="00FA6ED6">
        <w:rPr>
          <w:rFonts w:ascii="Arial" w:eastAsia="Times New Roman" w:hAnsi="Arial" w:cs="Arial"/>
          <w:sz w:val="24"/>
          <w:szCs w:val="24"/>
          <w:lang w:val="es-ES" w:eastAsia="es-ES"/>
        </w:rPr>
        <w:t>:</w:t>
      </w:r>
    </w:p>
    <w:p w:rsidR="00AA43FF" w:rsidRPr="00FA6ED6" w:rsidRDefault="00AA43FF" w:rsidP="00AA43FF">
      <w:pPr>
        <w:spacing w:after="0" w:line="240" w:lineRule="auto"/>
        <w:jc w:val="both"/>
        <w:rPr>
          <w:rFonts w:ascii="Arial" w:eastAsia="Times New Roman" w:hAnsi="Arial" w:cs="Arial"/>
          <w:sz w:val="24"/>
          <w:szCs w:val="24"/>
          <w:lang w:val="es-ES" w:eastAsia="es-ES"/>
        </w:rPr>
      </w:pPr>
    </w:p>
    <w:p w:rsidR="00AA43FF" w:rsidRPr="003E1B56" w:rsidRDefault="00AA43FF" w:rsidP="00AA43FF">
      <w:pPr>
        <w:spacing w:after="0" w:line="240" w:lineRule="auto"/>
        <w:jc w:val="both"/>
        <w:rPr>
          <w:rFonts w:ascii="Arial" w:eastAsia="Times New Roman" w:hAnsi="Arial" w:cs="Arial"/>
          <w:i/>
          <w:sz w:val="24"/>
          <w:szCs w:val="24"/>
          <w:u w:val="single"/>
          <w:lang w:val="es-ES" w:eastAsia="es-ES"/>
        </w:rPr>
      </w:pPr>
      <w:r w:rsidRPr="003E1B56">
        <w:rPr>
          <w:rFonts w:ascii="Arial" w:eastAsia="Times New Roman" w:hAnsi="Arial" w:cs="Arial"/>
          <w:i/>
          <w:sz w:val="24"/>
          <w:szCs w:val="24"/>
          <w:u w:val="single"/>
          <w:lang w:val="es-ES" w:eastAsia="es-ES"/>
        </w:rPr>
        <w:t>General</w:t>
      </w:r>
    </w:p>
    <w:p w:rsidR="00AA43FF" w:rsidRPr="003E1B56" w:rsidRDefault="00AA43FF" w:rsidP="00AA43FF">
      <w:pPr>
        <w:spacing w:after="0" w:line="240" w:lineRule="auto"/>
        <w:jc w:val="both"/>
        <w:rPr>
          <w:rFonts w:ascii="Arial" w:eastAsia="Times New Roman" w:hAnsi="Arial" w:cs="Arial"/>
          <w:sz w:val="24"/>
          <w:szCs w:val="24"/>
          <w:lang w:val="es-ES" w:eastAsia="es-ES"/>
        </w:rPr>
      </w:pPr>
      <w:r w:rsidRPr="003E1B56">
        <w:rPr>
          <w:rFonts w:ascii="Arial" w:eastAsia="Times New Roman" w:hAnsi="Arial" w:cs="Arial"/>
          <w:sz w:val="24"/>
          <w:szCs w:val="24"/>
          <w:lang w:val="es-ES" w:eastAsia="es-ES"/>
        </w:rPr>
        <w:t xml:space="preserve">La </w:t>
      </w: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 xml:space="preserve"> no debe usarse en pacientes con diabetes tipo 1 o para el tratamiento de la </w:t>
      </w:r>
      <w:proofErr w:type="spellStart"/>
      <w:r w:rsidRPr="003E1B56">
        <w:rPr>
          <w:rFonts w:ascii="Arial" w:eastAsia="Times New Roman" w:hAnsi="Arial" w:cs="Arial"/>
          <w:sz w:val="24"/>
          <w:szCs w:val="24"/>
          <w:lang w:val="es-ES" w:eastAsia="es-ES"/>
        </w:rPr>
        <w:t>cetoacidosis</w:t>
      </w:r>
      <w:proofErr w:type="spellEnd"/>
      <w:r w:rsidRPr="003E1B56">
        <w:rPr>
          <w:rFonts w:ascii="Arial" w:eastAsia="Times New Roman" w:hAnsi="Arial" w:cs="Arial"/>
          <w:sz w:val="24"/>
          <w:szCs w:val="24"/>
          <w:lang w:val="es-ES" w:eastAsia="es-ES"/>
        </w:rPr>
        <w:t xml:space="preserve"> diabética.</w:t>
      </w:r>
    </w:p>
    <w:p w:rsidR="00AA43FF" w:rsidRPr="003E1B56" w:rsidRDefault="00AA43FF" w:rsidP="00AA43FF">
      <w:pPr>
        <w:spacing w:after="0" w:line="240" w:lineRule="auto"/>
        <w:jc w:val="both"/>
        <w:rPr>
          <w:rFonts w:ascii="Arial" w:eastAsia="Times New Roman" w:hAnsi="Arial" w:cs="Arial"/>
          <w:i/>
          <w:sz w:val="24"/>
          <w:szCs w:val="24"/>
          <w:u w:val="single"/>
          <w:lang w:val="es-ES" w:eastAsia="es-ES"/>
        </w:rPr>
      </w:pPr>
      <w:r w:rsidRPr="003E1B56">
        <w:rPr>
          <w:rFonts w:ascii="Arial" w:eastAsia="Times New Roman" w:hAnsi="Arial" w:cs="Arial"/>
          <w:i/>
          <w:sz w:val="24"/>
          <w:szCs w:val="24"/>
          <w:u w:val="single"/>
          <w:lang w:val="es-ES" w:eastAsia="es-ES"/>
        </w:rPr>
        <w:t>Hipoglucemia</w:t>
      </w:r>
    </w:p>
    <w:p w:rsidR="00AA43FF" w:rsidRPr="003E1B56" w:rsidRDefault="00AA43FF" w:rsidP="00AA43FF">
      <w:pPr>
        <w:spacing w:after="0" w:line="240" w:lineRule="auto"/>
        <w:jc w:val="both"/>
        <w:rPr>
          <w:rFonts w:ascii="Arial" w:eastAsia="Times New Roman" w:hAnsi="Arial" w:cs="Arial"/>
          <w:sz w:val="24"/>
          <w:szCs w:val="24"/>
          <w:lang w:val="es-ES" w:eastAsia="es-ES"/>
        </w:rPr>
      </w:pP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 xml:space="preserve"> sobre un fondo de </w:t>
      </w:r>
      <w:proofErr w:type="spellStart"/>
      <w:r w:rsidRPr="003E1B56">
        <w:rPr>
          <w:rFonts w:ascii="Arial" w:eastAsia="Times New Roman" w:hAnsi="Arial" w:cs="Arial"/>
          <w:sz w:val="24"/>
          <w:szCs w:val="24"/>
          <w:lang w:val="es-ES" w:eastAsia="es-ES"/>
        </w:rPr>
        <w:t>metformina</w:t>
      </w:r>
      <w:proofErr w:type="spellEnd"/>
      <w:r w:rsidRPr="003E1B56">
        <w:rPr>
          <w:rFonts w:ascii="Arial" w:eastAsia="Times New Roman" w:hAnsi="Arial" w:cs="Arial"/>
          <w:sz w:val="24"/>
          <w:szCs w:val="24"/>
          <w:lang w:val="es-ES" w:eastAsia="es-ES"/>
        </w:rPr>
        <w:t xml:space="preserve"> (una </w:t>
      </w:r>
      <w:proofErr w:type="spellStart"/>
      <w:r w:rsidRPr="003E1B56">
        <w:rPr>
          <w:rFonts w:ascii="Arial" w:eastAsia="Times New Roman" w:hAnsi="Arial" w:cs="Arial"/>
          <w:sz w:val="24"/>
          <w:szCs w:val="24"/>
          <w:lang w:val="es-ES" w:eastAsia="es-ES"/>
        </w:rPr>
        <w:t>sulfoniurea</w:t>
      </w:r>
      <w:proofErr w:type="spellEnd"/>
      <w:r w:rsidRPr="003E1B56">
        <w:rPr>
          <w:rFonts w:ascii="Arial" w:eastAsia="Times New Roman" w:hAnsi="Arial" w:cs="Arial"/>
          <w:sz w:val="24"/>
          <w:szCs w:val="24"/>
          <w:lang w:val="es-ES" w:eastAsia="es-ES"/>
        </w:rPr>
        <w:t>), la incidencia de hipoglucemia aumenta.</w:t>
      </w:r>
    </w:p>
    <w:p w:rsidR="00AA43FF" w:rsidRPr="003E1B56" w:rsidRDefault="00AA43FF" w:rsidP="00AA43FF">
      <w:pPr>
        <w:spacing w:after="0" w:line="240" w:lineRule="auto"/>
        <w:jc w:val="both"/>
        <w:rPr>
          <w:rFonts w:ascii="Arial" w:eastAsia="Times New Roman" w:hAnsi="Arial" w:cs="Arial"/>
          <w:sz w:val="24"/>
          <w:szCs w:val="24"/>
          <w:lang w:val="es-ES" w:eastAsia="es-ES"/>
        </w:rPr>
      </w:pPr>
      <w:r w:rsidRPr="003E1B56">
        <w:rPr>
          <w:rFonts w:ascii="Arial" w:eastAsia="Times New Roman" w:hAnsi="Arial" w:cs="Arial"/>
          <w:sz w:val="24"/>
          <w:szCs w:val="24"/>
          <w:lang w:val="es-ES" w:eastAsia="es-ES"/>
        </w:rPr>
        <w:t xml:space="preserve">Se sabe que las </w:t>
      </w:r>
      <w:proofErr w:type="spellStart"/>
      <w:r w:rsidRPr="003E1B56">
        <w:rPr>
          <w:rFonts w:ascii="Arial" w:eastAsia="Times New Roman" w:hAnsi="Arial" w:cs="Arial"/>
          <w:sz w:val="24"/>
          <w:szCs w:val="24"/>
          <w:lang w:val="es-ES" w:eastAsia="es-ES"/>
        </w:rPr>
        <w:t>sulfonilureas</w:t>
      </w:r>
      <w:proofErr w:type="spellEnd"/>
      <w:r w:rsidRPr="003E1B56">
        <w:rPr>
          <w:rFonts w:ascii="Arial" w:eastAsia="Times New Roman" w:hAnsi="Arial" w:cs="Arial"/>
          <w:sz w:val="24"/>
          <w:szCs w:val="24"/>
          <w:lang w:val="es-ES" w:eastAsia="es-ES"/>
        </w:rPr>
        <w:t xml:space="preserve"> y la insulina causan hipoglucemia. Por lo tanto, se recomienda precaución cuando se use </w:t>
      </w: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 xml:space="preserve"> en combinación con una </w:t>
      </w:r>
      <w:proofErr w:type="spellStart"/>
      <w:r w:rsidRPr="003E1B56">
        <w:rPr>
          <w:rFonts w:ascii="Arial" w:eastAsia="Times New Roman" w:hAnsi="Arial" w:cs="Arial"/>
          <w:sz w:val="24"/>
          <w:szCs w:val="24"/>
          <w:lang w:val="es-ES" w:eastAsia="es-ES"/>
        </w:rPr>
        <w:lastRenderedPageBreak/>
        <w:t>sulfonilurea</w:t>
      </w:r>
      <w:proofErr w:type="spellEnd"/>
      <w:r w:rsidRPr="003E1B56">
        <w:rPr>
          <w:rFonts w:ascii="Arial" w:eastAsia="Times New Roman" w:hAnsi="Arial" w:cs="Arial"/>
          <w:sz w:val="24"/>
          <w:szCs w:val="24"/>
          <w:lang w:val="es-ES" w:eastAsia="es-ES"/>
        </w:rPr>
        <w:t xml:space="preserve"> y/o insulina. Se puede considerar una reducción de la dosis de la </w:t>
      </w:r>
      <w:proofErr w:type="spellStart"/>
      <w:r w:rsidRPr="003E1B56">
        <w:rPr>
          <w:rFonts w:ascii="Arial" w:eastAsia="Times New Roman" w:hAnsi="Arial" w:cs="Arial"/>
          <w:sz w:val="24"/>
          <w:szCs w:val="24"/>
          <w:lang w:val="es-ES" w:eastAsia="es-ES"/>
        </w:rPr>
        <w:t>sulfonilurea</w:t>
      </w:r>
      <w:proofErr w:type="spellEnd"/>
      <w:r w:rsidRPr="003E1B56">
        <w:rPr>
          <w:rFonts w:ascii="Arial" w:eastAsia="Times New Roman" w:hAnsi="Arial" w:cs="Arial"/>
          <w:sz w:val="24"/>
          <w:szCs w:val="24"/>
          <w:lang w:val="es-ES" w:eastAsia="es-ES"/>
        </w:rPr>
        <w:t xml:space="preserve"> o insulina. (Ver Posología y Modo de Uso).</w:t>
      </w:r>
    </w:p>
    <w:p w:rsidR="00AA43FF" w:rsidRPr="003E1B56" w:rsidRDefault="00AA43FF" w:rsidP="00AA43FF">
      <w:pPr>
        <w:spacing w:after="0" w:line="240" w:lineRule="auto"/>
        <w:jc w:val="both"/>
        <w:rPr>
          <w:rFonts w:ascii="Arial" w:eastAsia="Times New Roman" w:hAnsi="Arial" w:cs="Arial"/>
          <w:i/>
          <w:sz w:val="24"/>
          <w:szCs w:val="24"/>
          <w:u w:val="single"/>
          <w:lang w:val="es-ES" w:eastAsia="es-ES"/>
        </w:rPr>
      </w:pPr>
      <w:r w:rsidRPr="003E1B56">
        <w:rPr>
          <w:rFonts w:ascii="Arial" w:eastAsia="Times New Roman" w:hAnsi="Arial" w:cs="Arial"/>
          <w:i/>
          <w:sz w:val="24"/>
          <w:szCs w:val="24"/>
          <w:u w:val="single"/>
          <w:lang w:val="es-ES" w:eastAsia="es-ES"/>
        </w:rPr>
        <w:t>Pancreatitis aguda</w:t>
      </w:r>
    </w:p>
    <w:p w:rsidR="00AA43FF" w:rsidRPr="003E1B56" w:rsidRDefault="00AA43FF" w:rsidP="00AA43FF">
      <w:pPr>
        <w:spacing w:after="0" w:line="240" w:lineRule="auto"/>
        <w:jc w:val="both"/>
        <w:rPr>
          <w:rFonts w:ascii="Arial" w:eastAsia="Times New Roman" w:hAnsi="Arial" w:cs="Arial"/>
          <w:sz w:val="24"/>
          <w:szCs w:val="24"/>
          <w:lang w:val="es-ES" w:eastAsia="es-ES"/>
        </w:rPr>
      </w:pPr>
      <w:r w:rsidRPr="003E1B56">
        <w:rPr>
          <w:rFonts w:ascii="Arial" w:eastAsia="Times New Roman" w:hAnsi="Arial" w:cs="Arial"/>
          <w:sz w:val="24"/>
          <w:szCs w:val="24"/>
          <w:lang w:val="es-ES" w:eastAsia="es-ES"/>
        </w:rPr>
        <w:t xml:space="preserve">El uso de inhibidores de la DPP-4 se ha asociado con un riesgo de desarrollar pancreatitis aguda. Se ha observado pancreatitis aguda en pacientes que toman </w:t>
      </w: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 xml:space="preserve">. Los pacientes deben ser informados de los síntomas característicos de la pancreatitis aguda. Si se sospecha pancreatitis, debe suspenderse Si se confirma la pancreatitis aguda, no se debe reiniciar el tratamiento con </w:t>
      </w: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 Se debe tener precaución en pacientes con antecedentes de pancreatitis.</w:t>
      </w:r>
    </w:p>
    <w:p w:rsidR="00AA43FF" w:rsidRPr="003E1B56" w:rsidRDefault="00AA43FF" w:rsidP="00AA43FF">
      <w:pPr>
        <w:spacing w:after="0" w:line="240" w:lineRule="auto"/>
        <w:jc w:val="both"/>
        <w:rPr>
          <w:rFonts w:ascii="Arial" w:eastAsia="Times New Roman" w:hAnsi="Arial" w:cs="Arial"/>
          <w:i/>
          <w:sz w:val="24"/>
          <w:szCs w:val="24"/>
          <w:u w:val="single"/>
          <w:lang w:val="es-ES" w:eastAsia="es-ES"/>
        </w:rPr>
      </w:pPr>
      <w:proofErr w:type="spellStart"/>
      <w:r w:rsidRPr="003E1B56">
        <w:rPr>
          <w:rFonts w:ascii="Arial" w:eastAsia="Times New Roman" w:hAnsi="Arial" w:cs="Arial"/>
          <w:i/>
          <w:sz w:val="24"/>
          <w:szCs w:val="24"/>
          <w:u w:val="single"/>
          <w:lang w:val="es-ES" w:eastAsia="es-ES"/>
        </w:rPr>
        <w:t>Penfigoide</w:t>
      </w:r>
      <w:proofErr w:type="spellEnd"/>
      <w:r w:rsidRPr="003E1B56">
        <w:rPr>
          <w:rFonts w:ascii="Arial" w:eastAsia="Times New Roman" w:hAnsi="Arial" w:cs="Arial"/>
          <w:i/>
          <w:sz w:val="24"/>
          <w:szCs w:val="24"/>
          <w:u w:val="single"/>
          <w:lang w:val="es-ES" w:eastAsia="es-ES"/>
        </w:rPr>
        <w:t xml:space="preserve"> bulloso</w:t>
      </w:r>
    </w:p>
    <w:p w:rsidR="00AA43FF" w:rsidRPr="003E1B56" w:rsidRDefault="00AA43FF" w:rsidP="00AA43FF">
      <w:pPr>
        <w:spacing w:after="0" w:line="240" w:lineRule="auto"/>
        <w:jc w:val="both"/>
        <w:rPr>
          <w:rFonts w:ascii="Arial" w:eastAsia="Times New Roman" w:hAnsi="Arial" w:cs="Arial"/>
          <w:sz w:val="24"/>
          <w:szCs w:val="24"/>
          <w:lang w:val="es-ES" w:eastAsia="es-ES"/>
        </w:rPr>
      </w:pPr>
      <w:r w:rsidRPr="003E1B56">
        <w:rPr>
          <w:rFonts w:ascii="Arial" w:eastAsia="Times New Roman" w:hAnsi="Arial" w:cs="Arial"/>
          <w:sz w:val="24"/>
          <w:szCs w:val="24"/>
          <w:lang w:val="es-ES" w:eastAsia="es-ES"/>
        </w:rPr>
        <w:t xml:space="preserve">Se puede presentar </w:t>
      </w:r>
      <w:proofErr w:type="spellStart"/>
      <w:r w:rsidRPr="003E1B56">
        <w:rPr>
          <w:rFonts w:ascii="Arial" w:eastAsia="Times New Roman" w:hAnsi="Arial" w:cs="Arial"/>
          <w:sz w:val="24"/>
          <w:szCs w:val="24"/>
          <w:lang w:val="es-ES" w:eastAsia="es-ES"/>
        </w:rPr>
        <w:t>penfigoide</w:t>
      </w:r>
      <w:proofErr w:type="spellEnd"/>
      <w:r w:rsidRPr="003E1B56">
        <w:rPr>
          <w:rFonts w:ascii="Arial" w:eastAsia="Times New Roman" w:hAnsi="Arial" w:cs="Arial"/>
          <w:sz w:val="24"/>
          <w:szCs w:val="24"/>
          <w:lang w:val="es-ES" w:eastAsia="es-ES"/>
        </w:rPr>
        <w:t xml:space="preserve"> bulloso en pacientes que toman </w:t>
      </w: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 xml:space="preserve">. Si se sospecha </w:t>
      </w:r>
      <w:proofErr w:type="spellStart"/>
      <w:r w:rsidRPr="003E1B56">
        <w:rPr>
          <w:rFonts w:ascii="Arial" w:eastAsia="Times New Roman" w:hAnsi="Arial" w:cs="Arial"/>
          <w:sz w:val="24"/>
          <w:szCs w:val="24"/>
          <w:lang w:val="es-ES" w:eastAsia="es-ES"/>
        </w:rPr>
        <w:t>penfigoide</w:t>
      </w:r>
      <w:proofErr w:type="spellEnd"/>
      <w:r w:rsidRPr="003E1B56">
        <w:rPr>
          <w:rFonts w:ascii="Arial" w:eastAsia="Times New Roman" w:hAnsi="Arial" w:cs="Arial"/>
          <w:sz w:val="24"/>
          <w:szCs w:val="24"/>
          <w:lang w:val="es-ES" w:eastAsia="es-ES"/>
        </w:rPr>
        <w:t xml:space="preserve"> bulloso, debe suspenderse el tratamiento con </w:t>
      </w:r>
      <w:proofErr w:type="spellStart"/>
      <w:r w:rsidRPr="003E1B56">
        <w:rPr>
          <w:rFonts w:ascii="Arial" w:eastAsia="Times New Roman" w:hAnsi="Arial" w:cs="Arial"/>
          <w:sz w:val="24"/>
          <w:szCs w:val="24"/>
          <w:lang w:val="es-ES" w:eastAsia="es-ES"/>
        </w:rPr>
        <w:t>Linagliptina</w:t>
      </w:r>
      <w:proofErr w:type="spellEnd"/>
      <w:r w:rsidRPr="003E1B56">
        <w:rPr>
          <w:rFonts w:ascii="Arial" w:eastAsia="Times New Roman" w:hAnsi="Arial" w:cs="Arial"/>
          <w:sz w:val="24"/>
          <w:szCs w:val="24"/>
          <w:lang w:val="es-ES" w:eastAsia="es-ES"/>
        </w:rPr>
        <w:t>.</w:t>
      </w:r>
    </w:p>
    <w:p w:rsidR="00AA43FF" w:rsidRPr="003E1B56" w:rsidRDefault="00AA43FF" w:rsidP="00AA43FF">
      <w:pPr>
        <w:spacing w:after="0" w:line="240" w:lineRule="auto"/>
        <w:jc w:val="both"/>
        <w:rPr>
          <w:rFonts w:ascii="Arial" w:eastAsia="Times New Roman" w:hAnsi="Arial" w:cs="Arial"/>
          <w:b/>
          <w:sz w:val="24"/>
          <w:szCs w:val="24"/>
          <w:lang w:val="es-ES" w:eastAsia="es-ES"/>
        </w:rPr>
      </w:pPr>
      <w:r w:rsidRPr="003E1B56">
        <w:rPr>
          <w:rFonts w:ascii="Arial" w:eastAsia="Times New Roman" w:hAnsi="Arial" w:cs="Arial"/>
          <w:b/>
          <w:sz w:val="24"/>
          <w:szCs w:val="24"/>
          <w:lang w:val="es-ES" w:eastAsia="es-ES"/>
        </w:rPr>
        <w:t>Advertencia sobre excipientes:</w:t>
      </w:r>
    </w:p>
    <w:p w:rsidR="00AA43FF" w:rsidRPr="003E1B56" w:rsidRDefault="00AA43FF" w:rsidP="00AA43FF">
      <w:pPr>
        <w:spacing w:after="0" w:line="240" w:lineRule="auto"/>
        <w:jc w:val="both"/>
        <w:rPr>
          <w:rFonts w:ascii="Arial" w:eastAsia="Times New Roman" w:hAnsi="Arial" w:cs="Arial"/>
          <w:sz w:val="24"/>
          <w:szCs w:val="24"/>
          <w:lang w:val="es-ES" w:eastAsia="es-ES"/>
        </w:rPr>
      </w:pPr>
      <w:r w:rsidRPr="003E1B56">
        <w:rPr>
          <w:rFonts w:ascii="Arial" w:eastAsia="Times New Roman" w:hAnsi="Arial" w:cs="Arial"/>
          <w:sz w:val="24"/>
          <w:szCs w:val="24"/>
          <w:lang w:val="es-ES" w:eastAsia="es-ES"/>
        </w:rPr>
        <w:t xml:space="preserve">-Este medicamento puede producir reacciones alérgicas porque contiene Colorante Amarillo </w:t>
      </w:r>
      <w:proofErr w:type="spellStart"/>
      <w:r w:rsidRPr="003E1B56">
        <w:rPr>
          <w:rFonts w:ascii="Arial" w:eastAsia="Times New Roman" w:hAnsi="Arial" w:cs="Arial"/>
          <w:sz w:val="24"/>
          <w:szCs w:val="24"/>
          <w:lang w:val="es-ES" w:eastAsia="es-ES"/>
        </w:rPr>
        <w:t>Tartrazina</w:t>
      </w:r>
      <w:proofErr w:type="spellEnd"/>
      <w:r w:rsidRPr="003E1B56">
        <w:rPr>
          <w:rFonts w:ascii="Arial" w:eastAsia="Times New Roman" w:hAnsi="Arial" w:cs="Arial"/>
          <w:sz w:val="24"/>
          <w:szCs w:val="24"/>
          <w:lang w:val="es-ES" w:eastAsia="es-ES"/>
        </w:rPr>
        <w:t xml:space="preserve"> FD&amp;C Nº 5   puede provocar asma, especialmente en pacientes alérgicos al ácido acetilsalicílico.</w:t>
      </w:r>
    </w:p>
    <w:p w:rsidR="00AA43FF" w:rsidRPr="003E1B56" w:rsidRDefault="00AA43FF" w:rsidP="00AA43FF">
      <w:pPr>
        <w:spacing w:after="0" w:line="240" w:lineRule="auto"/>
        <w:jc w:val="both"/>
        <w:rPr>
          <w:rFonts w:ascii="Arial" w:eastAsia="Times New Roman" w:hAnsi="Arial" w:cs="Arial"/>
          <w:sz w:val="24"/>
          <w:szCs w:val="24"/>
          <w:lang w:val="es-ES" w:eastAsia="es-ES"/>
        </w:rPr>
      </w:pPr>
    </w:p>
    <w:p w:rsidR="00AA43FF" w:rsidRPr="00FA6ED6" w:rsidRDefault="00AA43FF" w:rsidP="00AA43FF">
      <w:pPr>
        <w:spacing w:after="0" w:line="240" w:lineRule="auto"/>
        <w:jc w:val="both"/>
        <w:rPr>
          <w:rFonts w:ascii="Arial" w:eastAsia="Times New Roman" w:hAnsi="Arial" w:cs="Arial"/>
          <w:b/>
          <w:sz w:val="24"/>
          <w:szCs w:val="24"/>
          <w:lang w:val="es-ES" w:eastAsia="es-ES"/>
        </w:rPr>
      </w:pPr>
      <w:r w:rsidRPr="00FA6ED6">
        <w:rPr>
          <w:rFonts w:ascii="Arial" w:eastAsia="Times New Roman" w:hAnsi="Arial" w:cs="Arial"/>
          <w:b/>
          <w:sz w:val="24"/>
          <w:szCs w:val="24"/>
          <w:lang w:val="es-ES" w:eastAsia="es-ES"/>
        </w:rPr>
        <w:t>Restricciones de Uso:</w:t>
      </w:r>
    </w:p>
    <w:p w:rsidR="00AA43FF" w:rsidRPr="00FA6ED6" w:rsidRDefault="00AA43FF" w:rsidP="00AA43FF">
      <w:pPr>
        <w:spacing w:after="0" w:line="240" w:lineRule="auto"/>
        <w:jc w:val="center"/>
        <w:rPr>
          <w:rFonts w:ascii="Arial" w:eastAsia="Times New Roman" w:hAnsi="Arial" w:cs="Arial"/>
          <w:b/>
          <w:sz w:val="24"/>
          <w:szCs w:val="24"/>
          <w:u w:val="single"/>
          <w:lang w:val="es-ES" w:eastAsia="es-ES"/>
        </w:rPr>
      </w:pPr>
    </w:p>
    <w:p w:rsidR="00AA43FF" w:rsidRPr="003E1B56" w:rsidRDefault="00AA43FF" w:rsidP="00AA43FF">
      <w:pPr>
        <w:spacing w:after="0" w:line="240" w:lineRule="auto"/>
        <w:rPr>
          <w:rFonts w:ascii="Arial" w:hAnsi="Arial" w:cs="Arial"/>
          <w:iCs/>
          <w:sz w:val="24"/>
          <w:szCs w:val="24"/>
          <w:u w:val="single"/>
          <w:lang w:val="es-ES"/>
        </w:rPr>
      </w:pPr>
      <w:r w:rsidRPr="003E1B56">
        <w:rPr>
          <w:rFonts w:ascii="Arial" w:hAnsi="Arial" w:cs="Arial"/>
          <w:iCs/>
          <w:sz w:val="24"/>
          <w:szCs w:val="24"/>
          <w:u w:val="single"/>
          <w:lang w:val="es-ES"/>
        </w:rPr>
        <w:t>Trastornos de la fertilidad</w:t>
      </w:r>
    </w:p>
    <w:p w:rsidR="00AA43FF" w:rsidRPr="003E1B56" w:rsidRDefault="00AA43FF" w:rsidP="00AA43FF">
      <w:pPr>
        <w:spacing w:after="0" w:line="240" w:lineRule="auto"/>
        <w:rPr>
          <w:rFonts w:ascii="Arial" w:hAnsi="Arial" w:cs="Arial"/>
          <w:iCs/>
          <w:sz w:val="24"/>
          <w:szCs w:val="24"/>
          <w:lang w:val="es-ES"/>
        </w:rPr>
      </w:pPr>
      <w:r w:rsidRPr="003E1B56">
        <w:rPr>
          <w:rFonts w:ascii="Arial" w:hAnsi="Arial" w:cs="Arial"/>
          <w:iCs/>
          <w:sz w:val="24"/>
          <w:szCs w:val="24"/>
          <w:lang w:val="es-ES"/>
        </w:rPr>
        <w:t>No se han realizado estudios.</w:t>
      </w:r>
    </w:p>
    <w:p w:rsidR="00AA43FF" w:rsidRPr="003E1B56" w:rsidRDefault="00AA43FF" w:rsidP="00AA43FF">
      <w:pPr>
        <w:spacing w:after="0" w:line="240" w:lineRule="auto"/>
        <w:rPr>
          <w:rFonts w:ascii="Arial" w:hAnsi="Arial" w:cs="Arial"/>
          <w:sz w:val="24"/>
          <w:szCs w:val="24"/>
          <w:lang w:val="es-ES"/>
        </w:rPr>
      </w:pPr>
      <w:r w:rsidRPr="003E1B56">
        <w:rPr>
          <w:rFonts w:ascii="Arial" w:hAnsi="Arial" w:cs="Arial"/>
          <w:iCs/>
          <w:sz w:val="24"/>
          <w:szCs w:val="24"/>
          <w:u w:val="single"/>
          <w:lang w:val="es-ES"/>
        </w:rPr>
        <w:t>Embarazo:</w:t>
      </w:r>
      <w:r w:rsidRPr="003E1B56">
        <w:rPr>
          <w:rFonts w:ascii="Arial" w:hAnsi="Arial" w:cs="Arial"/>
          <w:sz w:val="24"/>
          <w:szCs w:val="24"/>
          <w:lang w:val="es-ES"/>
        </w:rPr>
        <w:t xml:space="preserve"> </w:t>
      </w:r>
    </w:p>
    <w:p w:rsidR="00AA43FF" w:rsidRPr="003E1B56" w:rsidRDefault="00AA43FF" w:rsidP="00AA43FF">
      <w:pPr>
        <w:spacing w:after="0" w:line="240" w:lineRule="auto"/>
        <w:rPr>
          <w:rFonts w:ascii="Arial" w:hAnsi="Arial" w:cs="Arial"/>
          <w:sz w:val="24"/>
          <w:szCs w:val="24"/>
          <w:lang w:val="es-ES"/>
        </w:rPr>
      </w:pPr>
      <w:r w:rsidRPr="003E1B56">
        <w:rPr>
          <w:rFonts w:ascii="Arial" w:hAnsi="Arial" w:cs="Arial"/>
          <w:sz w:val="24"/>
          <w:szCs w:val="24"/>
          <w:lang w:val="es-ES"/>
        </w:rPr>
        <w:t xml:space="preserve">El uso de </w:t>
      </w:r>
      <w:proofErr w:type="spellStart"/>
      <w:r w:rsidRPr="003E1B56">
        <w:rPr>
          <w:rFonts w:ascii="Arial" w:hAnsi="Arial" w:cs="Arial"/>
          <w:sz w:val="24"/>
          <w:szCs w:val="24"/>
          <w:lang w:val="es-ES"/>
        </w:rPr>
        <w:t>Linagliptina</w:t>
      </w:r>
      <w:proofErr w:type="spellEnd"/>
      <w:r w:rsidRPr="003E1B56">
        <w:rPr>
          <w:rFonts w:ascii="Arial" w:hAnsi="Arial" w:cs="Arial"/>
          <w:sz w:val="24"/>
          <w:szCs w:val="24"/>
          <w:lang w:val="es-ES"/>
        </w:rPr>
        <w:t xml:space="preserve"> no se ha estudiado en mujeres embarazadas. Pero como medida de precaución, es preferible evitar el uso de </w:t>
      </w:r>
      <w:proofErr w:type="spellStart"/>
      <w:r w:rsidRPr="003E1B56">
        <w:rPr>
          <w:rFonts w:ascii="Arial" w:hAnsi="Arial" w:cs="Arial"/>
          <w:sz w:val="24"/>
          <w:szCs w:val="24"/>
          <w:lang w:val="es-ES"/>
        </w:rPr>
        <w:t>Linagliptina</w:t>
      </w:r>
      <w:proofErr w:type="spellEnd"/>
      <w:r w:rsidRPr="003E1B56">
        <w:rPr>
          <w:rFonts w:ascii="Arial" w:hAnsi="Arial" w:cs="Arial"/>
          <w:sz w:val="24"/>
          <w:szCs w:val="24"/>
          <w:lang w:val="es-ES"/>
        </w:rPr>
        <w:t xml:space="preserve"> durante el embarazo.</w:t>
      </w:r>
    </w:p>
    <w:p w:rsidR="00AA43FF" w:rsidRPr="003E1B56" w:rsidRDefault="00AA43FF" w:rsidP="00AA43FF">
      <w:pPr>
        <w:spacing w:after="0" w:line="240" w:lineRule="auto"/>
        <w:rPr>
          <w:rFonts w:ascii="Arial" w:hAnsi="Arial" w:cs="Arial"/>
          <w:i/>
          <w:iCs/>
          <w:sz w:val="24"/>
          <w:szCs w:val="24"/>
          <w:u w:val="single"/>
          <w:lang w:val="es-ES"/>
        </w:rPr>
      </w:pPr>
      <w:r w:rsidRPr="003E1B56">
        <w:rPr>
          <w:rFonts w:ascii="Arial" w:hAnsi="Arial" w:cs="Arial"/>
          <w:i/>
          <w:iCs/>
          <w:sz w:val="24"/>
          <w:szCs w:val="24"/>
          <w:u w:val="single"/>
          <w:lang w:val="es-ES"/>
        </w:rPr>
        <w:t xml:space="preserve">Lactancia: </w:t>
      </w:r>
    </w:p>
    <w:p w:rsidR="00AA43FF" w:rsidRPr="003E1B56" w:rsidRDefault="00AA43FF" w:rsidP="00AA43FF">
      <w:pPr>
        <w:spacing w:after="0" w:line="240" w:lineRule="auto"/>
        <w:rPr>
          <w:rFonts w:ascii="Arial" w:hAnsi="Arial" w:cs="Arial"/>
          <w:sz w:val="24"/>
          <w:szCs w:val="24"/>
          <w:lang w:val="es-ES"/>
        </w:rPr>
      </w:pPr>
      <w:r w:rsidRPr="003E1B56">
        <w:rPr>
          <w:rFonts w:ascii="Arial" w:hAnsi="Arial" w:cs="Arial"/>
          <w:sz w:val="24"/>
          <w:szCs w:val="24"/>
          <w:lang w:val="es-ES"/>
        </w:rPr>
        <w:t>No se puede excluir un riesgo para el ni</w:t>
      </w:r>
      <w:r w:rsidRPr="003E1B56">
        <w:rPr>
          <w:rFonts w:ascii="Arial" w:hAnsi="Arial" w:cs="Arial" w:hint="eastAsia"/>
          <w:sz w:val="24"/>
          <w:szCs w:val="24"/>
          <w:lang w:val="es-ES"/>
        </w:rPr>
        <w:t>ñ</w:t>
      </w:r>
      <w:r w:rsidRPr="003E1B56">
        <w:rPr>
          <w:rFonts w:ascii="Arial" w:hAnsi="Arial" w:cs="Arial"/>
          <w:sz w:val="24"/>
          <w:szCs w:val="24"/>
          <w:lang w:val="es-ES"/>
        </w:rPr>
        <w:t xml:space="preserve">o amamantado. Se debe decidir si interrumpir la lactancia o suspender  de la terapia con </w:t>
      </w:r>
      <w:proofErr w:type="spellStart"/>
      <w:r w:rsidRPr="003E1B56">
        <w:rPr>
          <w:rFonts w:ascii="Arial" w:hAnsi="Arial" w:cs="Arial"/>
          <w:sz w:val="24"/>
          <w:szCs w:val="24"/>
          <w:lang w:val="es-ES"/>
        </w:rPr>
        <w:t>Linagliptina</w:t>
      </w:r>
      <w:proofErr w:type="spellEnd"/>
      <w:r w:rsidRPr="003E1B56">
        <w:rPr>
          <w:rFonts w:ascii="Arial" w:hAnsi="Arial" w:cs="Arial"/>
          <w:sz w:val="24"/>
          <w:szCs w:val="24"/>
          <w:lang w:val="es-ES"/>
        </w:rPr>
        <w:t xml:space="preserve"> teniendo en cuenta el beneficio de la lactancia materna para el ni</w:t>
      </w:r>
      <w:r w:rsidRPr="003E1B56">
        <w:rPr>
          <w:rFonts w:ascii="Arial" w:hAnsi="Arial" w:cs="Arial" w:hint="eastAsia"/>
          <w:sz w:val="24"/>
          <w:szCs w:val="24"/>
          <w:lang w:val="es-ES"/>
        </w:rPr>
        <w:t>ñ</w:t>
      </w:r>
      <w:r w:rsidRPr="003E1B56">
        <w:rPr>
          <w:rFonts w:ascii="Arial" w:hAnsi="Arial" w:cs="Arial"/>
          <w:sz w:val="24"/>
          <w:szCs w:val="24"/>
          <w:lang w:val="es-ES"/>
        </w:rPr>
        <w:t>o y el beneficio de la terapia para la mujer.</w:t>
      </w:r>
    </w:p>
    <w:p w:rsidR="00AA43FF" w:rsidRPr="003E1B56" w:rsidRDefault="00AA43FF" w:rsidP="00AA43FF">
      <w:pPr>
        <w:spacing w:after="0" w:line="240" w:lineRule="auto"/>
        <w:rPr>
          <w:rFonts w:ascii="Arial" w:hAnsi="Arial" w:cs="Arial"/>
          <w:sz w:val="24"/>
          <w:szCs w:val="24"/>
          <w:lang w:val="es-ES"/>
        </w:rPr>
      </w:pPr>
      <w:r w:rsidRPr="003E1B56">
        <w:rPr>
          <w:rFonts w:ascii="Arial" w:hAnsi="Arial" w:cs="Arial"/>
          <w:i/>
          <w:sz w:val="24"/>
          <w:szCs w:val="24"/>
          <w:u w:val="single"/>
          <w:lang w:val="es-ES"/>
        </w:rPr>
        <w:t>Insuficiencia hepática:</w:t>
      </w:r>
      <w:r w:rsidRPr="003E1B56">
        <w:rPr>
          <w:rFonts w:ascii="Arial" w:hAnsi="Arial" w:cs="Arial"/>
          <w:sz w:val="24"/>
          <w:szCs w:val="24"/>
          <w:lang w:val="es-ES"/>
        </w:rPr>
        <w:t xml:space="preserve"> </w:t>
      </w:r>
    </w:p>
    <w:p w:rsidR="00AA43FF" w:rsidRPr="003E1B56" w:rsidRDefault="00AA43FF" w:rsidP="00AA43FF">
      <w:pPr>
        <w:spacing w:after="0" w:line="240" w:lineRule="auto"/>
        <w:rPr>
          <w:rFonts w:ascii="Arial" w:hAnsi="Arial" w:cs="Arial"/>
          <w:sz w:val="24"/>
          <w:szCs w:val="24"/>
          <w:lang w:val="es-ES"/>
        </w:rPr>
      </w:pPr>
      <w:r w:rsidRPr="003E1B56">
        <w:rPr>
          <w:rFonts w:ascii="Arial" w:hAnsi="Arial" w:cs="Arial"/>
          <w:sz w:val="24"/>
          <w:szCs w:val="24"/>
          <w:lang w:val="es-ES"/>
        </w:rPr>
        <w:t>No se dispone de experiencia clínica en estos pacientes.</w:t>
      </w:r>
    </w:p>
    <w:p w:rsidR="00AA43FF" w:rsidRPr="003E1B56" w:rsidRDefault="00AA43FF" w:rsidP="00AA43FF">
      <w:pPr>
        <w:spacing w:after="0" w:line="240" w:lineRule="auto"/>
        <w:rPr>
          <w:rFonts w:ascii="Arial" w:hAnsi="Arial" w:cs="Arial"/>
          <w:i/>
          <w:sz w:val="24"/>
          <w:szCs w:val="24"/>
          <w:u w:val="single"/>
          <w:lang w:val="es-ES"/>
        </w:rPr>
      </w:pPr>
      <w:r w:rsidRPr="003E1B56">
        <w:rPr>
          <w:rFonts w:ascii="Arial" w:hAnsi="Arial" w:cs="Arial"/>
          <w:i/>
          <w:sz w:val="24"/>
          <w:szCs w:val="24"/>
          <w:u w:val="single"/>
          <w:lang w:val="es-ES"/>
        </w:rPr>
        <w:t xml:space="preserve">Efectos sobre la capacidad para conducir y utilizar máquinas </w:t>
      </w:r>
    </w:p>
    <w:p w:rsidR="00AA43FF" w:rsidRPr="003E1B56" w:rsidRDefault="00AA43FF" w:rsidP="00AA43FF">
      <w:pPr>
        <w:spacing w:after="0" w:line="240" w:lineRule="auto"/>
        <w:rPr>
          <w:rFonts w:ascii="Arial" w:hAnsi="Arial" w:cs="Arial"/>
          <w:b/>
          <w:sz w:val="24"/>
          <w:szCs w:val="24"/>
          <w:lang w:val="es-ES"/>
        </w:rPr>
      </w:pPr>
      <w:r w:rsidRPr="003E1B56">
        <w:rPr>
          <w:rFonts w:ascii="Arial" w:hAnsi="Arial" w:cs="Arial"/>
          <w:sz w:val="24"/>
          <w:szCs w:val="24"/>
          <w:lang w:val="es-ES"/>
        </w:rPr>
        <w:t xml:space="preserve">La </w:t>
      </w:r>
      <w:proofErr w:type="spellStart"/>
      <w:r w:rsidRPr="003E1B56">
        <w:rPr>
          <w:rFonts w:ascii="Arial" w:hAnsi="Arial" w:cs="Arial"/>
          <w:sz w:val="24"/>
          <w:szCs w:val="24"/>
          <w:lang w:val="es-ES"/>
        </w:rPr>
        <w:t>Linagliptina</w:t>
      </w:r>
      <w:proofErr w:type="spellEnd"/>
      <w:r w:rsidRPr="003E1B56">
        <w:rPr>
          <w:rFonts w:ascii="Arial" w:hAnsi="Arial" w:cs="Arial"/>
          <w:sz w:val="24"/>
          <w:szCs w:val="24"/>
          <w:lang w:val="es-ES"/>
        </w:rPr>
        <w:t xml:space="preserve"> tiene una influencia nula o insignificante en la capacidad para conducir y utilizar máquinas. Sin embargo, se debe alertar a los pacientes sobre el riesgo de hipoglucemia, especialmente cuando se combina con </w:t>
      </w:r>
      <w:proofErr w:type="spellStart"/>
      <w:r w:rsidRPr="003E1B56">
        <w:rPr>
          <w:rFonts w:ascii="Arial" w:hAnsi="Arial" w:cs="Arial"/>
          <w:sz w:val="24"/>
          <w:szCs w:val="24"/>
          <w:lang w:val="es-ES"/>
        </w:rPr>
        <w:t>sulfonilurea</w:t>
      </w:r>
      <w:proofErr w:type="spellEnd"/>
      <w:r w:rsidRPr="003E1B56">
        <w:rPr>
          <w:rFonts w:ascii="Arial" w:hAnsi="Arial" w:cs="Arial"/>
          <w:sz w:val="24"/>
          <w:szCs w:val="24"/>
          <w:lang w:val="es-ES"/>
        </w:rPr>
        <w:t xml:space="preserve"> y/o insulina.</w:t>
      </w:r>
      <w:r w:rsidRPr="003E1B56">
        <w:rPr>
          <w:rFonts w:ascii="Arial" w:hAnsi="Arial" w:cs="Arial"/>
          <w:b/>
          <w:sz w:val="24"/>
          <w:szCs w:val="24"/>
          <w:lang w:val="es-ES"/>
        </w:rPr>
        <w:t xml:space="preserve"> </w:t>
      </w:r>
    </w:p>
    <w:p w:rsidR="00AA43FF" w:rsidRPr="003E1B56" w:rsidRDefault="00AA43FF" w:rsidP="00AA43FF">
      <w:pPr>
        <w:spacing w:after="0" w:line="240" w:lineRule="auto"/>
        <w:rPr>
          <w:rFonts w:ascii="Arial" w:hAnsi="Arial" w:cs="Arial"/>
          <w:sz w:val="24"/>
          <w:szCs w:val="24"/>
          <w:lang w:val="es-ES"/>
        </w:rPr>
      </w:pPr>
    </w:p>
    <w:p w:rsidR="00AA43FF" w:rsidRDefault="00AA43FF" w:rsidP="00AA43FF">
      <w:pPr>
        <w:spacing w:after="0" w:line="240" w:lineRule="auto"/>
        <w:jc w:val="center"/>
        <w:rPr>
          <w:rFonts w:ascii="Arial" w:hAnsi="Arial" w:cs="Arial"/>
          <w:sz w:val="24"/>
          <w:szCs w:val="24"/>
        </w:rPr>
      </w:pPr>
    </w:p>
    <w:p w:rsidR="00AA43FF" w:rsidRDefault="00AA43FF" w:rsidP="00AA43FF">
      <w:pPr>
        <w:spacing w:after="0" w:line="240" w:lineRule="auto"/>
        <w:jc w:val="center"/>
        <w:rPr>
          <w:rFonts w:ascii="Arial" w:hAnsi="Arial" w:cs="Arial"/>
          <w:sz w:val="24"/>
          <w:szCs w:val="24"/>
        </w:rPr>
      </w:pPr>
    </w:p>
    <w:p w:rsidR="00AA43FF" w:rsidRDefault="00AA43FF" w:rsidP="00AA43FF">
      <w:pPr>
        <w:spacing w:after="0" w:line="240" w:lineRule="auto"/>
        <w:jc w:val="center"/>
        <w:rPr>
          <w:rFonts w:ascii="Arial" w:hAnsi="Arial" w:cs="Arial"/>
          <w:sz w:val="24"/>
          <w:szCs w:val="24"/>
        </w:rPr>
      </w:pPr>
    </w:p>
    <w:p w:rsidR="00AA43FF" w:rsidRDefault="00AA43FF" w:rsidP="00AA43FF">
      <w:pPr>
        <w:spacing w:after="0" w:line="240" w:lineRule="auto"/>
        <w:jc w:val="center"/>
        <w:rPr>
          <w:rFonts w:ascii="Arial" w:hAnsi="Arial" w:cs="Arial"/>
          <w:sz w:val="24"/>
          <w:szCs w:val="24"/>
        </w:rPr>
      </w:pPr>
    </w:p>
    <w:p w:rsidR="00AA43FF" w:rsidRDefault="00AA43FF" w:rsidP="00AA43FF">
      <w:pPr>
        <w:spacing w:after="0" w:line="240" w:lineRule="auto"/>
        <w:jc w:val="center"/>
        <w:rPr>
          <w:rFonts w:ascii="Arial" w:hAnsi="Arial" w:cs="Arial"/>
          <w:sz w:val="24"/>
          <w:szCs w:val="24"/>
        </w:rPr>
      </w:pPr>
    </w:p>
    <w:p w:rsidR="00AA43FF" w:rsidRDefault="00AA43FF" w:rsidP="00AA43FF">
      <w:pPr>
        <w:spacing w:after="0" w:line="240" w:lineRule="auto"/>
        <w:jc w:val="center"/>
        <w:rPr>
          <w:rFonts w:ascii="Arial" w:hAnsi="Arial" w:cs="Arial"/>
          <w:sz w:val="24"/>
          <w:szCs w:val="24"/>
        </w:rPr>
      </w:pPr>
    </w:p>
    <w:p w:rsidR="00AA43FF" w:rsidRPr="00FA6ED6" w:rsidRDefault="00AA43FF" w:rsidP="00AA43FF">
      <w:pPr>
        <w:spacing w:after="0" w:line="240" w:lineRule="auto"/>
        <w:jc w:val="center"/>
        <w:rPr>
          <w:rFonts w:ascii="Arial" w:eastAsia="Times New Roman" w:hAnsi="Arial" w:cs="Arial"/>
          <w:b/>
          <w:sz w:val="28"/>
          <w:szCs w:val="24"/>
          <w:u w:val="single"/>
          <w:lang w:val="es-ES" w:eastAsia="es-ES"/>
        </w:rPr>
      </w:pPr>
      <w:r w:rsidRPr="00FA6ED6">
        <w:rPr>
          <w:rFonts w:ascii="Arial" w:eastAsia="Times New Roman" w:hAnsi="Arial" w:cs="Arial"/>
          <w:b/>
          <w:sz w:val="28"/>
          <w:szCs w:val="24"/>
          <w:u w:val="single"/>
          <w:lang w:val="es-ES" w:eastAsia="es-ES"/>
        </w:rPr>
        <w:t>Datos farmacológicos</w:t>
      </w:r>
    </w:p>
    <w:p w:rsidR="00AA43FF" w:rsidRPr="00FA6ED6" w:rsidRDefault="00AA43FF" w:rsidP="00AA43FF">
      <w:pPr>
        <w:jc w:val="center"/>
        <w:rPr>
          <w:rFonts w:ascii="Arial" w:hAnsi="Arial" w:cs="Arial"/>
          <w:b/>
          <w:sz w:val="24"/>
          <w:szCs w:val="24"/>
        </w:rPr>
      </w:pPr>
    </w:p>
    <w:p w:rsidR="00AA43FF" w:rsidRPr="00FA6ED6" w:rsidRDefault="00AA43FF" w:rsidP="00AA43FF">
      <w:pPr>
        <w:spacing w:after="0" w:line="240" w:lineRule="auto"/>
        <w:jc w:val="both"/>
        <w:rPr>
          <w:rFonts w:ascii="Arial" w:eastAsia="Times New Roman" w:hAnsi="Arial" w:cs="Arial"/>
          <w:sz w:val="24"/>
          <w:szCs w:val="24"/>
          <w:lang w:val="es-ES" w:eastAsia="es-ES"/>
        </w:rPr>
      </w:pPr>
      <w:r w:rsidRPr="00FA6ED6">
        <w:rPr>
          <w:rFonts w:ascii="Arial" w:eastAsia="Times New Roman" w:hAnsi="Arial" w:cs="Arial"/>
          <w:b/>
          <w:sz w:val="24"/>
          <w:szCs w:val="24"/>
          <w:lang w:val="es-ES" w:eastAsia="es-ES"/>
        </w:rPr>
        <w:t>Mecanismo de Acción y Datos de Farmacocinética</w:t>
      </w:r>
      <w:r w:rsidRPr="00FA6ED6">
        <w:rPr>
          <w:rFonts w:ascii="Arial" w:eastAsia="Times New Roman" w:hAnsi="Arial" w:cs="Arial"/>
          <w:sz w:val="24"/>
          <w:szCs w:val="24"/>
          <w:lang w:val="es-ES" w:eastAsia="es-ES"/>
        </w:rPr>
        <w:t>:</w:t>
      </w:r>
    </w:p>
    <w:p w:rsidR="00AA43FF" w:rsidRPr="008C13FC" w:rsidRDefault="00AA43FF" w:rsidP="00AA43FF">
      <w:pPr>
        <w:autoSpaceDE w:val="0"/>
        <w:autoSpaceDN w:val="0"/>
        <w:adjustRightInd w:val="0"/>
        <w:jc w:val="both"/>
        <w:rPr>
          <w:rFonts w:ascii="Arial" w:hAnsi="Arial" w:cs="Arial"/>
          <w:iCs/>
          <w:sz w:val="24"/>
          <w:szCs w:val="24"/>
        </w:rPr>
      </w:pPr>
      <w:r w:rsidRPr="008C13FC">
        <w:rPr>
          <w:rFonts w:ascii="Arial" w:hAnsi="Arial" w:cs="Arial"/>
          <w:b/>
          <w:bCs/>
          <w:iCs/>
          <w:sz w:val="24"/>
          <w:szCs w:val="24"/>
        </w:rPr>
        <w:lastRenderedPageBreak/>
        <w:t xml:space="preserve">Propiedades </w:t>
      </w:r>
      <w:proofErr w:type="spellStart"/>
      <w:r w:rsidRPr="008C13FC">
        <w:rPr>
          <w:rFonts w:ascii="Arial" w:hAnsi="Arial" w:cs="Arial"/>
          <w:b/>
          <w:bCs/>
          <w:iCs/>
          <w:sz w:val="24"/>
          <w:szCs w:val="24"/>
        </w:rPr>
        <w:t>Farmacodin</w:t>
      </w:r>
      <w:r w:rsidRPr="008C13FC">
        <w:rPr>
          <w:rFonts w:ascii="Arial" w:hAnsi="Arial" w:cs="Arial" w:hint="cs"/>
          <w:b/>
          <w:bCs/>
          <w:iCs/>
          <w:sz w:val="24"/>
          <w:szCs w:val="24"/>
        </w:rPr>
        <w:t>á</w:t>
      </w:r>
      <w:r w:rsidRPr="008C13FC">
        <w:rPr>
          <w:rFonts w:ascii="Arial" w:hAnsi="Arial" w:cs="Arial"/>
          <w:b/>
          <w:bCs/>
          <w:iCs/>
          <w:sz w:val="24"/>
          <w:szCs w:val="24"/>
        </w:rPr>
        <w:t>micas</w:t>
      </w:r>
      <w:proofErr w:type="spellEnd"/>
      <w:r w:rsidRPr="008C13FC">
        <w:rPr>
          <w:rFonts w:ascii="Arial" w:hAnsi="Arial" w:cs="Arial"/>
          <w:b/>
          <w:bCs/>
          <w:iCs/>
          <w:sz w:val="24"/>
          <w:szCs w:val="24"/>
        </w:rPr>
        <w:t>:</w:t>
      </w:r>
      <w:r w:rsidRPr="008C13FC">
        <w:rPr>
          <w:rFonts w:ascii="Arial" w:hAnsi="Arial" w:cs="Arial"/>
          <w:iCs/>
          <w:sz w:val="24"/>
          <w:szCs w:val="24"/>
        </w:rPr>
        <w:t xml:space="preserve"> </w:t>
      </w:r>
    </w:p>
    <w:p w:rsidR="00AA43FF" w:rsidRPr="008C13FC" w:rsidRDefault="00AA43FF" w:rsidP="00AA43FF">
      <w:pPr>
        <w:autoSpaceDE w:val="0"/>
        <w:autoSpaceDN w:val="0"/>
        <w:adjustRightInd w:val="0"/>
        <w:jc w:val="both"/>
        <w:rPr>
          <w:rFonts w:ascii="Arial" w:hAnsi="Arial" w:cs="Arial"/>
          <w:iCs/>
          <w:sz w:val="24"/>
          <w:szCs w:val="24"/>
        </w:rPr>
      </w:pPr>
      <w:r w:rsidRPr="008C13FC">
        <w:rPr>
          <w:rFonts w:ascii="Arial" w:hAnsi="Arial" w:cs="Arial"/>
          <w:iCs/>
          <w:sz w:val="24"/>
          <w:szCs w:val="24"/>
        </w:rPr>
        <w:t xml:space="preserve">Grupo </w:t>
      </w:r>
      <w:proofErr w:type="spellStart"/>
      <w:r w:rsidRPr="008C13FC">
        <w:rPr>
          <w:rFonts w:ascii="Arial" w:hAnsi="Arial" w:cs="Arial"/>
          <w:iCs/>
          <w:sz w:val="24"/>
          <w:szCs w:val="24"/>
        </w:rPr>
        <w:t>farmacoterap</w:t>
      </w:r>
      <w:r w:rsidRPr="008C13FC">
        <w:rPr>
          <w:rFonts w:ascii="Arial" w:hAnsi="Arial" w:cs="Arial" w:hint="eastAsia"/>
          <w:iCs/>
          <w:sz w:val="24"/>
          <w:szCs w:val="24"/>
        </w:rPr>
        <w:t>é</w:t>
      </w:r>
      <w:r w:rsidRPr="008C13FC">
        <w:rPr>
          <w:rFonts w:ascii="Arial" w:hAnsi="Arial" w:cs="Arial"/>
          <w:iCs/>
          <w:sz w:val="24"/>
          <w:szCs w:val="24"/>
        </w:rPr>
        <w:t>utico</w:t>
      </w:r>
      <w:proofErr w:type="spellEnd"/>
      <w:r w:rsidRPr="008C13FC">
        <w:rPr>
          <w:rFonts w:ascii="Arial" w:hAnsi="Arial" w:cs="Arial"/>
          <w:iCs/>
          <w:sz w:val="24"/>
          <w:szCs w:val="24"/>
        </w:rPr>
        <w:t xml:space="preserve">: medicamentos utilizados en la diabetes, inhibidores de la </w:t>
      </w:r>
      <w:proofErr w:type="spellStart"/>
      <w:r w:rsidRPr="008C13FC">
        <w:rPr>
          <w:rFonts w:ascii="Arial" w:hAnsi="Arial" w:cs="Arial"/>
          <w:iCs/>
          <w:sz w:val="24"/>
          <w:szCs w:val="24"/>
        </w:rPr>
        <w:t>dipeptidil</w:t>
      </w:r>
      <w:proofErr w:type="spellEnd"/>
      <w:r w:rsidRPr="008C13FC">
        <w:rPr>
          <w:rFonts w:ascii="Arial" w:hAnsi="Arial" w:cs="Arial"/>
          <w:iCs/>
          <w:sz w:val="24"/>
          <w:szCs w:val="24"/>
        </w:rPr>
        <w:t xml:space="preserve"> </w:t>
      </w:r>
      <w:proofErr w:type="spellStart"/>
      <w:r w:rsidRPr="008C13FC">
        <w:rPr>
          <w:rFonts w:ascii="Arial" w:hAnsi="Arial" w:cs="Arial"/>
          <w:iCs/>
          <w:sz w:val="24"/>
          <w:szCs w:val="24"/>
        </w:rPr>
        <w:t>peptidasa</w:t>
      </w:r>
      <w:proofErr w:type="spellEnd"/>
      <w:r w:rsidRPr="008C13FC">
        <w:rPr>
          <w:rFonts w:ascii="Arial" w:hAnsi="Arial" w:cs="Arial"/>
          <w:iCs/>
          <w:sz w:val="24"/>
          <w:szCs w:val="24"/>
        </w:rPr>
        <w:t xml:space="preserve"> 4 (DPP-4), c</w:t>
      </w:r>
      <w:r w:rsidRPr="008C13FC">
        <w:rPr>
          <w:rFonts w:ascii="Arial" w:hAnsi="Arial" w:cs="Arial" w:hint="eastAsia"/>
          <w:iCs/>
          <w:sz w:val="24"/>
          <w:szCs w:val="24"/>
        </w:rPr>
        <w:t>ó</w:t>
      </w:r>
      <w:r w:rsidRPr="008C13FC">
        <w:rPr>
          <w:rFonts w:ascii="Arial" w:hAnsi="Arial" w:cs="Arial"/>
          <w:iCs/>
          <w:sz w:val="24"/>
          <w:szCs w:val="24"/>
        </w:rPr>
        <w:t>digo ATC: A10BH05.</w:t>
      </w:r>
    </w:p>
    <w:p w:rsidR="00AA43FF" w:rsidRPr="008C13FC" w:rsidRDefault="00AA43FF" w:rsidP="00AA43FF">
      <w:pPr>
        <w:autoSpaceDE w:val="0"/>
        <w:autoSpaceDN w:val="0"/>
        <w:adjustRightInd w:val="0"/>
        <w:jc w:val="both"/>
        <w:rPr>
          <w:rFonts w:ascii="Arial" w:hAnsi="Arial" w:cs="Arial"/>
          <w:b/>
          <w:bCs/>
          <w:iCs/>
          <w:sz w:val="24"/>
          <w:szCs w:val="24"/>
        </w:rPr>
      </w:pPr>
      <w:r w:rsidRPr="008C13FC">
        <w:rPr>
          <w:rFonts w:ascii="Arial" w:hAnsi="Arial" w:cs="Arial"/>
          <w:b/>
          <w:bCs/>
          <w:iCs/>
          <w:sz w:val="24"/>
          <w:szCs w:val="24"/>
        </w:rPr>
        <w:t>Mecanismo de acci</w:t>
      </w:r>
      <w:r w:rsidRPr="008C13FC">
        <w:rPr>
          <w:rFonts w:ascii="Arial" w:hAnsi="Arial" w:cs="Arial" w:hint="eastAsia"/>
          <w:b/>
          <w:bCs/>
          <w:iCs/>
          <w:sz w:val="24"/>
          <w:szCs w:val="24"/>
        </w:rPr>
        <w:t>ó</w:t>
      </w:r>
      <w:r w:rsidRPr="008C13FC">
        <w:rPr>
          <w:rFonts w:ascii="Arial" w:hAnsi="Arial" w:cs="Arial"/>
          <w:b/>
          <w:bCs/>
          <w:iCs/>
          <w:sz w:val="24"/>
          <w:szCs w:val="24"/>
        </w:rPr>
        <w:t>n</w:t>
      </w:r>
    </w:p>
    <w:p w:rsidR="00AA43FF" w:rsidRPr="008C13FC" w:rsidRDefault="00AA43FF" w:rsidP="00AA43FF">
      <w:pPr>
        <w:autoSpaceDE w:val="0"/>
        <w:autoSpaceDN w:val="0"/>
        <w:adjustRightInd w:val="0"/>
        <w:jc w:val="both"/>
        <w:rPr>
          <w:rFonts w:ascii="Arial" w:hAnsi="Arial" w:cs="Arial"/>
          <w:bCs/>
          <w:iCs/>
          <w:sz w:val="24"/>
          <w:szCs w:val="24"/>
        </w:rPr>
      </w:pPr>
      <w:r w:rsidRPr="008C13FC">
        <w:rPr>
          <w:rFonts w:ascii="Arial" w:hAnsi="Arial" w:cs="Arial"/>
          <w:bCs/>
          <w:iCs/>
          <w:sz w:val="24"/>
          <w:szCs w:val="24"/>
        </w:rPr>
        <w:t xml:space="preserve">La </w:t>
      </w:r>
      <w:proofErr w:type="spellStart"/>
      <w:r w:rsidRPr="008C13FC">
        <w:rPr>
          <w:rFonts w:ascii="Arial" w:hAnsi="Arial" w:cs="Arial"/>
          <w:bCs/>
          <w:iCs/>
          <w:sz w:val="24"/>
          <w:szCs w:val="24"/>
        </w:rPr>
        <w:t>Linagliptina</w:t>
      </w:r>
      <w:proofErr w:type="spellEnd"/>
      <w:r w:rsidRPr="008C13FC">
        <w:rPr>
          <w:rFonts w:ascii="Arial" w:hAnsi="Arial" w:cs="Arial"/>
          <w:bCs/>
          <w:iCs/>
          <w:sz w:val="24"/>
          <w:szCs w:val="24"/>
        </w:rPr>
        <w:t xml:space="preserve"> es un inhibidor de la enzima DPP-4 (</w:t>
      </w:r>
      <w:proofErr w:type="spellStart"/>
      <w:r w:rsidRPr="008C13FC">
        <w:rPr>
          <w:rFonts w:ascii="Arial" w:hAnsi="Arial" w:cs="Arial"/>
          <w:bCs/>
          <w:iCs/>
          <w:sz w:val="24"/>
          <w:szCs w:val="24"/>
        </w:rPr>
        <w:t>dipeptidil</w:t>
      </w:r>
      <w:proofErr w:type="spellEnd"/>
      <w:r w:rsidRPr="008C13FC">
        <w:rPr>
          <w:rFonts w:ascii="Arial" w:hAnsi="Arial" w:cs="Arial"/>
          <w:bCs/>
          <w:iCs/>
          <w:sz w:val="24"/>
          <w:szCs w:val="24"/>
        </w:rPr>
        <w:t xml:space="preserve"> </w:t>
      </w:r>
      <w:proofErr w:type="spellStart"/>
      <w:r w:rsidRPr="008C13FC">
        <w:rPr>
          <w:rFonts w:ascii="Arial" w:hAnsi="Arial" w:cs="Arial"/>
          <w:bCs/>
          <w:iCs/>
          <w:sz w:val="24"/>
          <w:szCs w:val="24"/>
        </w:rPr>
        <w:t>peptidasa</w:t>
      </w:r>
      <w:proofErr w:type="spellEnd"/>
      <w:r w:rsidRPr="008C13FC">
        <w:rPr>
          <w:rFonts w:ascii="Arial" w:hAnsi="Arial" w:cs="Arial"/>
          <w:bCs/>
          <w:iCs/>
          <w:sz w:val="24"/>
          <w:szCs w:val="24"/>
        </w:rPr>
        <w:t xml:space="preserve"> 4, EC 3.4.14.5), una enzima que participa en la inactivaci</w:t>
      </w:r>
      <w:r w:rsidRPr="008C13FC">
        <w:rPr>
          <w:rFonts w:ascii="Arial" w:hAnsi="Arial" w:cs="Arial" w:hint="eastAsia"/>
          <w:bCs/>
          <w:iCs/>
          <w:sz w:val="24"/>
          <w:szCs w:val="24"/>
        </w:rPr>
        <w:t>ó</w:t>
      </w:r>
      <w:r w:rsidRPr="008C13FC">
        <w:rPr>
          <w:rFonts w:ascii="Arial" w:hAnsi="Arial" w:cs="Arial"/>
          <w:bCs/>
          <w:iCs/>
          <w:sz w:val="24"/>
          <w:szCs w:val="24"/>
        </w:rPr>
        <w:t xml:space="preserve">n de las hormonas </w:t>
      </w:r>
      <w:proofErr w:type="spellStart"/>
      <w:r w:rsidRPr="008C13FC">
        <w:rPr>
          <w:rFonts w:ascii="Arial" w:hAnsi="Arial" w:cs="Arial"/>
          <w:bCs/>
          <w:iCs/>
          <w:sz w:val="24"/>
          <w:szCs w:val="24"/>
        </w:rPr>
        <w:t>incretinas</w:t>
      </w:r>
      <w:proofErr w:type="spellEnd"/>
      <w:r w:rsidRPr="008C13FC">
        <w:rPr>
          <w:rFonts w:ascii="Arial" w:hAnsi="Arial" w:cs="Arial"/>
          <w:bCs/>
          <w:iCs/>
          <w:sz w:val="24"/>
          <w:szCs w:val="24"/>
        </w:rPr>
        <w:t xml:space="preserve"> GLP-1 (p</w:t>
      </w:r>
      <w:r w:rsidRPr="008C13FC">
        <w:rPr>
          <w:rFonts w:ascii="Arial" w:hAnsi="Arial" w:cs="Arial" w:hint="eastAsia"/>
          <w:bCs/>
          <w:iCs/>
          <w:sz w:val="24"/>
          <w:szCs w:val="24"/>
        </w:rPr>
        <w:t>é</w:t>
      </w:r>
      <w:r w:rsidRPr="008C13FC">
        <w:rPr>
          <w:rFonts w:ascii="Arial" w:hAnsi="Arial" w:cs="Arial"/>
          <w:bCs/>
          <w:iCs/>
          <w:sz w:val="24"/>
          <w:szCs w:val="24"/>
        </w:rPr>
        <w:t>ptido similar al glucag</w:t>
      </w:r>
      <w:r w:rsidRPr="008C13FC">
        <w:rPr>
          <w:rFonts w:ascii="Arial" w:hAnsi="Arial" w:cs="Arial" w:hint="eastAsia"/>
          <w:bCs/>
          <w:iCs/>
          <w:sz w:val="24"/>
          <w:szCs w:val="24"/>
        </w:rPr>
        <w:t>ó</w:t>
      </w:r>
      <w:r w:rsidRPr="008C13FC">
        <w:rPr>
          <w:rFonts w:ascii="Arial" w:hAnsi="Arial" w:cs="Arial"/>
          <w:bCs/>
          <w:iCs/>
          <w:sz w:val="24"/>
          <w:szCs w:val="24"/>
        </w:rPr>
        <w:t>n 1, y GIP (</w:t>
      </w:r>
      <w:proofErr w:type="spellStart"/>
      <w:r w:rsidRPr="008C13FC">
        <w:rPr>
          <w:rFonts w:ascii="Arial" w:hAnsi="Arial" w:cs="Arial"/>
          <w:bCs/>
          <w:iCs/>
          <w:sz w:val="24"/>
          <w:szCs w:val="24"/>
        </w:rPr>
        <w:t>polip</w:t>
      </w:r>
      <w:r w:rsidRPr="008C13FC">
        <w:rPr>
          <w:rFonts w:ascii="Arial" w:hAnsi="Arial" w:cs="Arial" w:hint="eastAsia"/>
          <w:bCs/>
          <w:iCs/>
          <w:sz w:val="24"/>
          <w:szCs w:val="24"/>
        </w:rPr>
        <w:t>é</w:t>
      </w:r>
      <w:r w:rsidRPr="008C13FC">
        <w:rPr>
          <w:rFonts w:ascii="Arial" w:hAnsi="Arial" w:cs="Arial"/>
          <w:bCs/>
          <w:iCs/>
          <w:sz w:val="24"/>
          <w:szCs w:val="24"/>
        </w:rPr>
        <w:t>ptido</w:t>
      </w:r>
      <w:proofErr w:type="spellEnd"/>
      <w:r w:rsidRPr="008C13FC">
        <w:rPr>
          <w:rFonts w:ascii="Arial" w:hAnsi="Arial" w:cs="Arial"/>
          <w:bCs/>
          <w:iCs/>
          <w:sz w:val="24"/>
          <w:szCs w:val="24"/>
        </w:rPr>
        <w:t xml:space="preserve"> </w:t>
      </w:r>
      <w:proofErr w:type="spellStart"/>
      <w:r w:rsidRPr="008C13FC">
        <w:rPr>
          <w:rFonts w:ascii="Arial" w:hAnsi="Arial" w:cs="Arial"/>
          <w:bCs/>
          <w:iCs/>
          <w:sz w:val="24"/>
          <w:szCs w:val="24"/>
        </w:rPr>
        <w:t>insulinotr</w:t>
      </w:r>
      <w:r w:rsidRPr="008C13FC">
        <w:rPr>
          <w:rFonts w:ascii="Arial" w:hAnsi="Arial" w:cs="Arial" w:hint="eastAsia"/>
          <w:bCs/>
          <w:iCs/>
          <w:sz w:val="24"/>
          <w:szCs w:val="24"/>
        </w:rPr>
        <w:t>ó</w:t>
      </w:r>
      <w:r w:rsidRPr="008C13FC">
        <w:rPr>
          <w:rFonts w:ascii="Arial" w:hAnsi="Arial" w:cs="Arial"/>
          <w:bCs/>
          <w:iCs/>
          <w:sz w:val="24"/>
          <w:szCs w:val="24"/>
        </w:rPr>
        <w:t>pico</w:t>
      </w:r>
      <w:proofErr w:type="spellEnd"/>
      <w:r w:rsidRPr="008C13FC">
        <w:rPr>
          <w:rFonts w:ascii="Arial" w:hAnsi="Arial" w:cs="Arial"/>
          <w:bCs/>
          <w:iCs/>
          <w:sz w:val="24"/>
          <w:szCs w:val="24"/>
        </w:rPr>
        <w:t xml:space="preserve"> dependiente de la glucosa). Estas hormonas se degradan r</w:t>
      </w:r>
      <w:r w:rsidRPr="008C13FC">
        <w:rPr>
          <w:rFonts w:ascii="Arial" w:hAnsi="Arial" w:cs="Arial" w:hint="eastAsia"/>
          <w:bCs/>
          <w:iCs/>
          <w:sz w:val="24"/>
          <w:szCs w:val="24"/>
        </w:rPr>
        <w:t>á</w:t>
      </w:r>
      <w:r w:rsidRPr="008C13FC">
        <w:rPr>
          <w:rFonts w:ascii="Arial" w:hAnsi="Arial" w:cs="Arial"/>
          <w:bCs/>
          <w:iCs/>
          <w:sz w:val="24"/>
          <w:szCs w:val="24"/>
        </w:rPr>
        <w:t xml:space="preserve">pidamente por la enzima DPP-4. Ambas hormonas </w:t>
      </w:r>
      <w:proofErr w:type="spellStart"/>
      <w:r w:rsidRPr="008C13FC">
        <w:rPr>
          <w:rFonts w:ascii="Arial" w:hAnsi="Arial" w:cs="Arial"/>
          <w:bCs/>
          <w:iCs/>
          <w:sz w:val="24"/>
          <w:szCs w:val="24"/>
        </w:rPr>
        <w:t>incretinas</w:t>
      </w:r>
      <w:proofErr w:type="spellEnd"/>
      <w:r w:rsidRPr="008C13FC">
        <w:rPr>
          <w:rFonts w:ascii="Arial" w:hAnsi="Arial" w:cs="Arial"/>
          <w:bCs/>
          <w:iCs/>
          <w:sz w:val="24"/>
          <w:szCs w:val="24"/>
        </w:rPr>
        <w:t xml:space="preserve"> est</w:t>
      </w:r>
      <w:r w:rsidRPr="008C13FC">
        <w:rPr>
          <w:rFonts w:ascii="Arial" w:hAnsi="Arial" w:cs="Arial" w:hint="eastAsia"/>
          <w:bCs/>
          <w:iCs/>
          <w:sz w:val="24"/>
          <w:szCs w:val="24"/>
        </w:rPr>
        <w:t>á</w:t>
      </w:r>
      <w:r w:rsidRPr="008C13FC">
        <w:rPr>
          <w:rFonts w:ascii="Arial" w:hAnsi="Arial" w:cs="Arial"/>
          <w:bCs/>
          <w:iCs/>
          <w:sz w:val="24"/>
          <w:szCs w:val="24"/>
        </w:rPr>
        <w:t>n involucradas en la regulaci</w:t>
      </w:r>
      <w:r w:rsidRPr="008C13FC">
        <w:rPr>
          <w:rFonts w:ascii="Arial" w:hAnsi="Arial" w:cs="Arial" w:hint="eastAsia"/>
          <w:bCs/>
          <w:iCs/>
          <w:sz w:val="24"/>
          <w:szCs w:val="24"/>
        </w:rPr>
        <w:t>ó</w:t>
      </w:r>
      <w:r w:rsidRPr="008C13FC">
        <w:rPr>
          <w:rFonts w:ascii="Arial" w:hAnsi="Arial" w:cs="Arial"/>
          <w:bCs/>
          <w:iCs/>
          <w:sz w:val="24"/>
          <w:szCs w:val="24"/>
        </w:rPr>
        <w:t>n fisiol</w:t>
      </w:r>
      <w:r w:rsidRPr="008C13FC">
        <w:rPr>
          <w:rFonts w:ascii="Arial" w:hAnsi="Arial" w:cs="Arial" w:hint="eastAsia"/>
          <w:bCs/>
          <w:iCs/>
          <w:sz w:val="24"/>
          <w:szCs w:val="24"/>
        </w:rPr>
        <w:t>ó</w:t>
      </w:r>
      <w:r w:rsidRPr="008C13FC">
        <w:rPr>
          <w:rFonts w:ascii="Arial" w:hAnsi="Arial" w:cs="Arial"/>
          <w:bCs/>
          <w:iCs/>
          <w:sz w:val="24"/>
          <w:szCs w:val="24"/>
        </w:rPr>
        <w:t xml:space="preserve">gica de la homeostasis de la glucosa. Las </w:t>
      </w:r>
      <w:proofErr w:type="spellStart"/>
      <w:r w:rsidRPr="008C13FC">
        <w:rPr>
          <w:rFonts w:ascii="Arial" w:hAnsi="Arial" w:cs="Arial"/>
          <w:bCs/>
          <w:iCs/>
          <w:sz w:val="24"/>
          <w:szCs w:val="24"/>
        </w:rPr>
        <w:t>incretinas</w:t>
      </w:r>
      <w:proofErr w:type="spellEnd"/>
      <w:r w:rsidRPr="008C13FC">
        <w:rPr>
          <w:rFonts w:ascii="Arial" w:hAnsi="Arial" w:cs="Arial"/>
          <w:bCs/>
          <w:iCs/>
          <w:sz w:val="24"/>
          <w:szCs w:val="24"/>
        </w:rPr>
        <w:t xml:space="preserve"> se secretan a un nivel basal bajo a lo largo del d</w:t>
      </w:r>
      <w:r w:rsidRPr="008C13FC">
        <w:rPr>
          <w:rFonts w:ascii="Arial" w:hAnsi="Arial" w:cs="Arial" w:hint="eastAsia"/>
          <w:bCs/>
          <w:iCs/>
          <w:sz w:val="24"/>
          <w:szCs w:val="24"/>
        </w:rPr>
        <w:t>í</w:t>
      </w:r>
      <w:r w:rsidRPr="008C13FC">
        <w:rPr>
          <w:rFonts w:ascii="Arial" w:hAnsi="Arial" w:cs="Arial"/>
          <w:bCs/>
          <w:iCs/>
          <w:sz w:val="24"/>
          <w:szCs w:val="24"/>
        </w:rPr>
        <w:t>a y los niveles aumentan inmediatamente despu</w:t>
      </w:r>
      <w:r w:rsidRPr="008C13FC">
        <w:rPr>
          <w:rFonts w:ascii="Arial" w:hAnsi="Arial" w:cs="Arial" w:hint="eastAsia"/>
          <w:bCs/>
          <w:iCs/>
          <w:sz w:val="24"/>
          <w:szCs w:val="24"/>
        </w:rPr>
        <w:t>é</w:t>
      </w:r>
      <w:r w:rsidRPr="008C13FC">
        <w:rPr>
          <w:rFonts w:ascii="Arial" w:hAnsi="Arial" w:cs="Arial"/>
          <w:bCs/>
          <w:iCs/>
          <w:sz w:val="24"/>
          <w:szCs w:val="24"/>
        </w:rPr>
        <w:t>s de la ingesta de alimentos. GLP-1 y GIP aumentan la bios</w:t>
      </w:r>
      <w:r w:rsidRPr="008C13FC">
        <w:rPr>
          <w:rFonts w:ascii="Arial" w:hAnsi="Arial" w:cs="Arial" w:hint="eastAsia"/>
          <w:bCs/>
          <w:iCs/>
          <w:sz w:val="24"/>
          <w:szCs w:val="24"/>
        </w:rPr>
        <w:t>í</w:t>
      </w:r>
      <w:r w:rsidRPr="008C13FC">
        <w:rPr>
          <w:rFonts w:ascii="Arial" w:hAnsi="Arial" w:cs="Arial"/>
          <w:bCs/>
          <w:iCs/>
          <w:sz w:val="24"/>
          <w:szCs w:val="24"/>
        </w:rPr>
        <w:t>ntesis y secreci</w:t>
      </w:r>
      <w:r w:rsidRPr="008C13FC">
        <w:rPr>
          <w:rFonts w:ascii="Arial" w:hAnsi="Arial" w:cs="Arial" w:hint="eastAsia"/>
          <w:bCs/>
          <w:iCs/>
          <w:sz w:val="24"/>
          <w:szCs w:val="24"/>
        </w:rPr>
        <w:t>ó</w:t>
      </w:r>
      <w:r w:rsidRPr="008C13FC">
        <w:rPr>
          <w:rFonts w:ascii="Arial" w:hAnsi="Arial" w:cs="Arial"/>
          <w:bCs/>
          <w:iCs/>
          <w:sz w:val="24"/>
          <w:szCs w:val="24"/>
        </w:rPr>
        <w:t>n de insulina de las c</w:t>
      </w:r>
      <w:r w:rsidRPr="008C13FC">
        <w:rPr>
          <w:rFonts w:ascii="Arial" w:hAnsi="Arial" w:cs="Arial" w:hint="eastAsia"/>
          <w:bCs/>
          <w:iCs/>
          <w:sz w:val="24"/>
          <w:szCs w:val="24"/>
        </w:rPr>
        <w:t>é</w:t>
      </w:r>
      <w:r w:rsidRPr="008C13FC">
        <w:rPr>
          <w:rFonts w:ascii="Arial" w:hAnsi="Arial" w:cs="Arial"/>
          <w:bCs/>
          <w:iCs/>
          <w:sz w:val="24"/>
          <w:szCs w:val="24"/>
        </w:rPr>
        <w:t xml:space="preserve">lulas </w:t>
      </w:r>
      <w:proofErr w:type="gramStart"/>
      <w:r w:rsidRPr="008C13FC">
        <w:rPr>
          <w:rFonts w:ascii="Arial" w:hAnsi="Arial" w:cs="Arial"/>
          <w:bCs/>
          <w:iCs/>
          <w:sz w:val="24"/>
          <w:szCs w:val="24"/>
        </w:rPr>
        <w:t>beta pancreáticas</w:t>
      </w:r>
      <w:proofErr w:type="gramEnd"/>
      <w:r w:rsidRPr="008C13FC">
        <w:rPr>
          <w:rFonts w:ascii="Arial" w:hAnsi="Arial" w:cs="Arial"/>
          <w:bCs/>
          <w:iCs/>
          <w:sz w:val="24"/>
          <w:szCs w:val="24"/>
        </w:rPr>
        <w:t xml:space="preserve"> en presencia de niveles de glucosa en sangre normales y elevados. Adem</w:t>
      </w:r>
      <w:r w:rsidRPr="008C13FC">
        <w:rPr>
          <w:rFonts w:ascii="Arial" w:hAnsi="Arial" w:cs="Arial" w:hint="eastAsia"/>
          <w:bCs/>
          <w:iCs/>
          <w:sz w:val="24"/>
          <w:szCs w:val="24"/>
        </w:rPr>
        <w:t>á</w:t>
      </w:r>
      <w:r w:rsidRPr="008C13FC">
        <w:rPr>
          <w:rFonts w:ascii="Arial" w:hAnsi="Arial" w:cs="Arial"/>
          <w:bCs/>
          <w:iCs/>
          <w:sz w:val="24"/>
          <w:szCs w:val="24"/>
        </w:rPr>
        <w:t>s, el GLP-1 tambi</w:t>
      </w:r>
      <w:r w:rsidRPr="008C13FC">
        <w:rPr>
          <w:rFonts w:ascii="Arial" w:hAnsi="Arial" w:cs="Arial" w:hint="eastAsia"/>
          <w:bCs/>
          <w:iCs/>
          <w:sz w:val="24"/>
          <w:szCs w:val="24"/>
        </w:rPr>
        <w:t>é</w:t>
      </w:r>
      <w:r w:rsidRPr="008C13FC">
        <w:rPr>
          <w:rFonts w:ascii="Arial" w:hAnsi="Arial" w:cs="Arial"/>
          <w:bCs/>
          <w:iCs/>
          <w:sz w:val="24"/>
          <w:szCs w:val="24"/>
        </w:rPr>
        <w:t>n reduce la secreci</w:t>
      </w:r>
      <w:r w:rsidRPr="008C13FC">
        <w:rPr>
          <w:rFonts w:ascii="Arial" w:hAnsi="Arial" w:cs="Arial" w:hint="eastAsia"/>
          <w:bCs/>
          <w:iCs/>
          <w:sz w:val="24"/>
          <w:szCs w:val="24"/>
        </w:rPr>
        <w:t>ó</w:t>
      </w:r>
      <w:r w:rsidRPr="008C13FC">
        <w:rPr>
          <w:rFonts w:ascii="Arial" w:hAnsi="Arial" w:cs="Arial"/>
          <w:bCs/>
          <w:iCs/>
          <w:sz w:val="24"/>
          <w:szCs w:val="24"/>
        </w:rPr>
        <w:t>n de glucag</w:t>
      </w:r>
      <w:r w:rsidRPr="008C13FC">
        <w:rPr>
          <w:rFonts w:ascii="Arial" w:hAnsi="Arial" w:cs="Arial" w:hint="eastAsia"/>
          <w:bCs/>
          <w:iCs/>
          <w:sz w:val="24"/>
          <w:szCs w:val="24"/>
        </w:rPr>
        <w:t>ó</w:t>
      </w:r>
      <w:r w:rsidRPr="008C13FC">
        <w:rPr>
          <w:rFonts w:ascii="Arial" w:hAnsi="Arial" w:cs="Arial"/>
          <w:bCs/>
          <w:iCs/>
          <w:sz w:val="24"/>
          <w:szCs w:val="24"/>
        </w:rPr>
        <w:t>n de las c</w:t>
      </w:r>
      <w:r w:rsidRPr="008C13FC">
        <w:rPr>
          <w:rFonts w:ascii="Arial" w:hAnsi="Arial" w:cs="Arial" w:hint="eastAsia"/>
          <w:bCs/>
          <w:iCs/>
          <w:sz w:val="24"/>
          <w:szCs w:val="24"/>
        </w:rPr>
        <w:t>é</w:t>
      </w:r>
      <w:r w:rsidRPr="008C13FC">
        <w:rPr>
          <w:rFonts w:ascii="Arial" w:hAnsi="Arial" w:cs="Arial"/>
          <w:bCs/>
          <w:iCs/>
          <w:sz w:val="24"/>
          <w:szCs w:val="24"/>
        </w:rPr>
        <w:t>lulas alfa pancre</w:t>
      </w:r>
      <w:r w:rsidRPr="008C13FC">
        <w:rPr>
          <w:rFonts w:ascii="Arial" w:hAnsi="Arial" w:cs="Arial" w:hint="eastAsia"/>
          <w:bCs/>
          <w:iCs/>
          <w:sz w:val="24"/>
          <w:szCs w:val="24"/>
        </w:rPr>
        <w:t>á</w:t>
      </w:r>
      <w:r w:rsidRPr="008C13FC">
        <w:rPr>
          <w:rFonts w:ascii="Arial" w:hAnsi="Arial" w:cs="Arial"/>
          <w:bCs/>
          <w:iCs/>
          <w:sz w:val="24"/>
          <w:szCs w:val="24"/>
        </w:rPr>
        <w:t>ticas, lo que resulta en una reducci</w:t>
      </w:r>
      <w:r w:rsidRPr="008C13FC">
        <w:rPr>
          <w:rFonts w:ascii="Arial" w:hAnsi="Arial" w:cs="Arial" w:hint="eastAsia"/>
          <w:bCs/>
          <w:iCs/>
          <w:sz w:val="24"/>
          <w:szCs w:val="24"/>
        </w:rPr>
        <w:t>ó</w:t>
      </w:r>
      <w:r w:rsidRPr="008C13FC">
        <w:rPr>
          <w:rFonts w:ascii="Arial" w:hAnsi="Arial" w:cs="Arial"/>
          <w:bCs/>
          <w:iCs/>
          <w:sz w:val="24"/>
          <w:szCs w:val="24"/>
        </w:rPr>
        <w:t>n en la producci</w:t>
      </w:r>
      <w:r w:rsidRPr="008C13FC">
        <w:rPr>
          <w:rFonts w:ascii="Arial" w:hAnsi="Arial" w:cs="Arial" w:hint="eastAsia"/>
          <w:bCs/>
          <w:iCs/>
          <w:sz w:val="24"/>
          <w:szCs w:val="24"/>
        </w:rPr>
        <w:t>ó</w:t>
      </w:r>
      <w:r w:rsidRPr="008C13FC">
        <w:rPr>
          <w:rFonts w:ascii="Arial" w:hAnsi="Arial" w:cs="Arial"/>
          <w:bCs/>
          <w:iCs/>
          <w:sz w:val="24"/>
          <w:szCs w:val="24"/>
        </w:rPr>
        <w:t>n de glucosa hep</w:t>
      </w:r>
      <w:r w:rsidRPr="008C13FC">
        <w:rPr>
          <w:rFonts w:ascii="Arial" w:hAnsi="Arial" w:cs="Arial" w:hint="eastAsia"/>
          <w:bCs/>
          <w:iCs/>
          <w:sz w:val="24"/>
          <w:szCs w:val="24"/>
        </w:rPr>
        <w:t>á</w:t>
      </w:r>
      <w:r w:rsidRPr="008C13FC">
        <w:rPr>
          <w:rFonts w:ascii="Arial" w:hAnsi="Arial" w:cs="Arial"/>
          <w:bCs/>
          <w:iCs/>
          <w:sz w:val="24"/>
          <w:szCs w:val="24"/>
        </w:rPr>
        <w:t xml:space="preserve">tica. La </w:t>
      </w:r>
      <w:proofErr w:type="spellStart"/>
      <w:r w:rsidRPr="008C13FC">
        <w:rPr>
          <w:rFonts w:ascii="Arial" w:hAnsi="Arial" w:cs="Arial"/>
          <w:bCs/>
          <w:iCs/>
          <w:sz w:val="24"/>
          <w:szCs w:val="24"/>
        </w:rPr>
        <w:t>Linagliptina</w:t>
      </w:r>
      <w:proofErr w:type="spellEnd"/>
      <w:r w:rsidRPr="008C13FC">
        <w:rPr>
          <w:rFonts w:ascii="Arial" w:hAnsi="Arial" w:cs="Arial"/>
          <w:bCs/>
          <w:iCs/>
          <w:sz w:val="24"/>
          <w:szCs w:val="24"/>
        </w:rPr>
        <w:t xml:space="preserve"> se une muy eficazmente a la DPP-4 de manera reversible y, por lo tanto, conduce a un aumento sostenido y una prolongaci</w:t>
      </w:r>
      <w:r w:rsidRPr="008C13FC">
        <w:rPr>
          <w:rFonts w:ascii="Arial" w:hAnsi="Arial" w:cs="Arial" w:hint="eastAsia"/>
          <w:bCs/>
          <w:iCs/>
          <w:sz w:val="24"/>
          <w:szCs w:val="24"/>
        </w:rPr>
        <w:t>ó</w:t>
      </w:r>
      <w:r w:rsidRPr="008C13FC">
        <w:rPr>
          <w:rFonts w:ascii="Arial" w:hAnsi="Arial" w:cs="Arial"/>
          <w:bCs/>
          <w:iCs/>
          <w:sz w:val="24"/>
          <w:szCs w:val="24"/>
        </w:rPr>
        <w:t xml:space="preserve">n de los niveles de </w:t>
      </w:r>
      <w:proofErr w:type="spellStart"/>
      <w:r w:rsidRPr="008C13FC">
        <w:rPr>
          <w:rFonts w:ascii="Arial" w:hAnsi="Arial" w:cs="Arial"/>
          <w:bCs/>
          <w:iCs/>
          <w:sz w:val="24"/>
          <w:szCs w:val="24"/>
        </w:rPr>
        <w:t>incretina</w:t>
      </w:r>
      <w:proofErr w:type="spellEnd"/>
      <w:r w:rsidRPr="008C13FC">
        <w:rPr>
          <w:rFonts w:ascii="Arial" w:hAnsi="Arial" w:cs="Arial"/>
          <w:bCs/>
          <w:iCs/>
          <w:sz w:val="24"/>
          <w:szCs w:val="24"/>
        </w:rPr>
        <w:t xml:space="preserve"> activa.</w:t>
      </w:r>
    </w:p>
    <w:p w:rsidR="00AA43FF" w:rsidRPr="008C13FC" w:rsidRDefault="00AA43FF" w:rsidP="00AA43FF">
      <w:pPr>
        <w:autoSpaceDE w:val="0"/>
        <w:autoSpaceDN w:val="0"/>
        <w:adjustRightInd w:val="0"/>
        <w:jc w:val="both"/>
        <w:rPr>
          <w:rFonts w:ascii="Arial" w:hAnsi="Arial" w:cs="Arial"/>
          <w:bCs/>
          <w:iCs/>
          <w:sz w:val="24"/>
          <w:szCs w:val="24"/>
        </w:rPr>
      </w:pPr>
      <w:r w:rsidRPr="008C13FC">
        <w:rPr>
          <w:rFonts w:ascii="Arial" w:hAnsi="Arial" w:cs="Arial"/>
          <w:bCs/>
          <w:iCs/>
          <w:sz w:val="24"/>
          <w:szCs w:val="24"/>
        </w:rPr>
        <w:t xml:space="preserve">La </w:t>
      </w:r>
      <w:proofErr w:type="spellStart"/>
      <w:r w:rsidRPr="008C13FC">
        <w:rPr>
          <w:rFonts w:ascii="Arial" w:hAnsi="Arial" w:cs="Arial"/>
          <w:bCs/>
          <w:iCs/>
          <w:sz w:val="24"/>
          <w:szCs w:val="24"/>
        </w:rPr>
        <w:t>Linagliptina</w:t>
      </w:r>
      <w:proofErr w:type="spellEnd"/>
      <w:r w:rsidRPr="008C13FC">
        <w:rPr>
          <w:rFonts w:ascii="Arial" w:hAnsi="Arial" w:cs="Arial"/>
          <w:bCs/>
          <w:iCs/>
          <w:sz w:val="24"/>
          <w:szCs w:val="24"/>
        </w:rPr>
        <w:t>, en funci</w:t>
      </w:r>
      <w:r w:rsidRPr="008C13FC">
        <w:rPr>
          <w:rFonts w:ascii="Arial" w:hAnsi="Arial" w:cs="Arial" w:hint="eastAsia"/>
          <w:bCs/>
          <w:iCs/>
          <w:sz w:val="24"/>
          <w:szCs w:val="24"/>
        </w:rPr>
        <w:t>ó</w:t>
      </w:r>
      <w:r w:rsidRPr="008C13FC">
        <w:rPr>
          <w:rFonts w:ascii="Arial" w:hAnsi="Arial" w:cs="Arial"/>
          <w:bCs/>
          <w:iCs/>
          <w:sz w:val="24"/>
          <w:szCs w:val="24"/>
        </w:rPr>
        <w:t>n de la glucosa, aumenta la secreci</w:t>
      </w:r>
      <w:r w:rsidRPr="008C13FC">
        <w:rPr>
          <w:rFonts w:ascii="Arial" w:hAnsi="Arial" w:cs="Arial" w:hint="eastAsia"/>
          <w:bCs/>
          <w:iCs/>
          <w:sz w:val="24"/>
          <w:szCs w:val="24"/>
        </w:rPr>
        <w:t>ó</w:t>
      </w:r>
      <w:r w:rsidRPr="008C13FC">
        <w:rPr>
          <w:rFonts w:ascii="Arial" w:hAnsi="Arial" w:cs="Arial"/>
          <w:bCs/>
          <w:iCs/>
          <w:sz w:val="24"/>
          <w:szCs w:val="24"/>
        </w:rPr>
        <w:t>n de insulina y disminuye la secreci</w:t>
      </w:r>
      <w:r w:rsidRPr="008C13FC">
        <w:rPr>
          <w:rFonts w:ascii="Arial" w:hAnsi="Arial" w:cs="Arial" w:hint="eastAsia"/>
          <w:bCs/>
          <w:iCs/>
          <w:sz w:val="24"/>
          <w:szCs w:val="24"/>
        </w:rPr>
        <w:t>ó</w:t>
      </w:r>
      <w:r w:rsidRPr="008C13FC">
        <w:rPr>
          <w:rFonts w:ascii="Arial" w:hAnsi="Arial" w:cs="Arial"/>
          <w:bCs/>
          <w:iCs/>
          <w:sz w:val="24"/>
          <w:szCs w:val="24"/>
        </w:rPr>
        <w:t>n de glucag</w:t>
      </w:r>
      <w:r w:rsidRPr="008C13FC">
        <w:rPr>
          <w:rFonts w:ascii="Arial" w:hAnsi="Arial" w:cs="Arial" w:hint="eastAsia"/>
          <w:bCs/>
          <w:iCs/>
          <w:sz w:val="24"/>
          <w:szCs w:val="24"/>
        </w:rPr>
        <w:t>ó</w:t>
      </w:r>
      <w:r w:rsidRPr="008C13FC">
        <w:rPr>
          <w:rFonts w:ascii="Arial" w:hAnsi="Arial" w:cs="Arial"/>
          <w:bCs/>
          <w:iCs/>
          <w:sz w:val="24"/>
          <w:szCs w:val="24"/>
        </w:rPr>
        <w:t>n, lo que resulta en una mejor</w:t>
      </w:r>
      <w:r w:rsidRPr="008C13FC">
        <w:rPr>
          <w:rFonts w:ascii="Arial" w:hAnsi="Arial" w:cs="Arial" w:hint="eastAsia"/>
          <w:bCs/>
          <w:iCs/>
          <w:sz w:val="24"/>
          <w:szCs w:val="24"/>
        </w:rPr>
        <w:t>í</w:t>
      </w:r>
      <w:r w:rsidRPr="008C13FC">
        <w:rPr>
          <w:rFonts w:ascii="Arial" w:hAnsi="Arial" w:cs="Arial"/>
          <w:bCs/>
          <w:iCs/>
          <w:sz w:val="24"/>
          <w:szCs w:val="24"/>
        </w:rPr>
        <w:t xml:space="preserve">a general de la homeostasis de la glucosa. La </w:t>
      </w:r>
      <w:proofErr w:type="spellStart"/>
      <w:r w:rsidRPr="008C13FC">
        <w:rPr>
          <w:rFonts w:ascii="Arial" w:hAnsi="Arial" w:cs="Arial"/>
          <w:bCs/>
          <w:iCs/>
          <w:sz w:val="24"/>
          <w:szCs w:val="24"/>
        </w:rPr>
        <w:t>Linagliptina</w:t>
      </w:r>
      <w:proofErr w:type="spellEnd"/>
      <w:r w:rsidRPr="008C13FC">
        <w:rPr>
          <w:rFonts w:ascii="Arial" w:hAnsi="Arial" w:cs="Arial"/>
          <w:bCs/>
          <w:iCs/>
          <w:sz w:val="24"/>
          <w:szCs w:val="24"/>
        </w:rPr>
        <w:t xml:space="preserve"> se une selectivamente a DPP-4 y exhibe una selectividad &gt; 10,000 veces mayor que la actividad de DPP-8 o DPP-9</w:t>
      </w:r>
      <w:r w:rsidRPr="008C13FC">
        <w:rPr>
          <w:rFonts w:ascii="Arial" w:hAnsi="Arial" w:cs="Arial"/>
          <w:bCs/>
          <w:i/>
          <w:iCs/>
          <w:sz w:val="24"/>
          <w:szCs w:val="24"/>
        </w:rPr>
        <w:t xml:space="preserve">in vitro. </w:t>
      </w:r>
    </w:p>
    <w:p w:rsidR="00AA43FF" w:rsidRPr="008C13FC" w:rsidRDefault="00AA43FF" w:rsidP="00AA43FF">
      <w:pPr>
        <w:autoSpaceDE w:val="0"/>
        <w:autoSpaceDN w:val="0"/>
        <w:adjustRightInd w:val="0"/>
        <w:jc w:val="both"/>
        <w:rPr>
          <w:rFonts w:ascii="Arial" w:hAnsi="Arial" w:cs="Arial"/>
          <w:b/>
          <w:sz w:val="24"/>
          <w:szCs w:val="24"/>
        </w:rPr>
      </w:pPr>
      <w:r w:rsidRPr="008C13FC">
        <w:rPr>
          <w:rFonts w:ascii="Arial" w:hAnsi="Arial" w:cs="Arial"/>
          <w:b/>
          <w:bCs/>
          <w:iCs/>
          <w:sz w:val="24"/>
          <w:szCs w:val="24"/>
        </w:rPr>
        <w:t xml:space="preserve">Propiedades </w:t>
      </w:r>
      <w:r w:rsidRPr="008C13FC">
        <w:rPr>
          <w:rFonts w:ascii="Arial" w:hAnsi="Arial" w:cs="Arial"/>
          <w:b/>
          <w:iCs/>
          <w:sz w:val="24"/>
          <w:szCs w:val="24"/>
        </w:rPr>
        <w:t>Farmacocinética</w:t>
      </w:r>
      <w:r w:rsidRPr="008C13FC">
        <w:rPr>
          <w:rFonts w:ascii="Arial" w:hAnsi="Arial" w:cs="Arial"/>
          <w:b/>
          <w:i/>
          <w:iCs/>
          <w:sz w:val="24"/>
          <w:szCs w:val="24"/>
        </w:rPr>
        <w:t xml:space="preserve">: </w:t>
      </w:r>
    </w:p>
    <w:p w:rsidR="00AA43FF" w:rsidRPr="008C13FC" w:rsidRDefault="00AA43FF" w:rsidP="00AA43FF">
      <w:pPr>
        <w:jc w:val="both"/>
        <w:rPr>
          <w:rFonts w:ascii="Arial" w:hAnsi="Arial" w:cs="Arial"/>
          <w:sz w:val="24"/>
          <w:szCs w:val="24"/>
        </w:rPr>
      </w:pPr>
      <w:r w:rsidRPr="008C13FC">
        <w:rPr>
          <w:rFonts w:ascii="Arial" w:hAnsi="Arial" w:cs="Arial"/>
          <w:sz w:val="24"/>
          <w:szCs w:val="24"/>
        </w:rPr>
        <w:t>La farmacocin</w:t>
      </w:r>
      <w:r w:rsidRPr="008C13FC">
        <w:rPr>
          <w:rFonts w:ascii="Arial" w:hAnsi="Arial" w:cs="Arial" w:hint="eastAsia"/>
          <w:sz w:val="24"/>
          <w:szCs w:val="24"/>
        </w:rPr>
        <w:t>é</w:t>
      </w:r>
      <w:r w:rsidRPr="008C13FC">
        <w:rPr>
          <w:rFonts w:ascii="Arial" w:hAnsi="Arial" w:cs="Arial"/>
          <w:sz w:val="24"/>
          <w:szCs w:val="24"/>
        </w:rPr>
        <w:t xml:space="preserve">tica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se ha caracterizado ampliamente en pacientes sanos y pacientes con diabetes tipo 2. Despu</w:t>
      </w:r>
      <w:r w:rsidRPr="008C13FC">
        <w:rPr>
          <w:rFonts w:ascii="Arial" w:hAnsi="Arial" w:cs="Arial" w:hint="eastAsia"/>
          <w:sz w:val="24"/>
          <w:szCs w:val="24"/>
        </w:rPr>
        <w:t>é</w:t>
      </w:r>
      <w:r w:rsidRPr="008C13FC">
        <w:rPr>
          <w:rFonts w:ascii="Arial" w:hAnsi="Arial" w:cs="Arial"/>
          <w:sz w:val="24"/>
          <w:szCs w:val="24"/>
        </w:rPr>
        <w:t>s de la administraci</w:t>
      </w:r>
      <w:r w:rsidRPr="008C13FC">
        <w:rPr>
          <w:rFonts w:ascii="Arial" w:hAnsi="Arial" w:cs="Arial" w:hint="eastAsia"/>
          <w:sz w:val="24"/>
          <w:szCs w:val="24"/>
        </w:rPr>
        <w:t>ó</w:t>
      </w:r>
      <w:r w:rsidRPr="008C13FC">
        <w:rPr>
          <w:rFonts w:ascii="Arial" w:hAnsi="Arial" w:cs="Arial"/>
          <w:sz w:val="24"/>
          <w:szCs w:val="24"/>
        </w:rPr>
        <w:t xml:space="preserve">n oral de una dosis de 5 mg a pacientes sanos,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se absorbi</w:t>
      </w:r>
      <w:r w:rsidRPr="008C13FC">
        <w:rPr>
          <w:rFonts w:ascii="Arial" w:hAnsi="Arial" w:cs="Arial" w:hint="eastAsia"/>
          <w:sz w:val="24"/>
          <w:szCs w:val="24"/>
        </w:rPr>
        <w:t>ó</w:t>
      </w:r>
      <w:r w:rsidRPr="008C13FC">
        <w:rPr>
          <w:rFonts w:ascii="Arial" w:hAnsi="Arial" w:cs="Arial"/>
          <w:sz w:val="24"/>
          <w:szCs w:val="24"/>
        </w:rPr>
        <w:t xml:space="preserve"> r</w:t>
      </w:r>
      <w:r w:rsidRPr="008C13FC">
        <w:rPr>
          <w:rFonts w:ascii="Arial" w:hAnsi="Arial" w:cs="Arial" w:hint="eastAsia"/>
          <w:sz w:val="24"/>
          <w:szCs w:val="24"/>
        </w:rPr>
        <w:t>á</w:t>
      </w:r>
      <w:r w:rsidRPr="008C13FC">
        <w:rPr>
          <w:rFonts w:ascii="Arial" w:hAnsi="Arial" w:cs="Arial"/>
          <w:sz w:val="24"/>
          <w:szCs w:val="24"/>
        </w:rPr>
        <w:t>pidamente y las concentraciones plasm</w:t>
      </w:r>
      <w:r w:rsidRPr="008C13FC">
        <w:rPr>
          <w:rFonts w:ascii="Arial" w:hAnsi="Arial" w:cs="Arial" w:hint="eastAsia"/>
          <w:sz w:val="24"/>
          <w:szCs w:val="24"/>
        </w:rPr>
        <w:t>á</w:t>
      </w:r>
      <w:r w:rsidRPr="008C13FC">
        <w:rPr>
          <w:rFonts w:ascii="Arial" w:hAnsi="Arial" w:cs="Arial"/>
          <w:sz w:val="24"/>
          <w:szCs w:val="24"/>
        </w:rPr>
        <w:t>ticas m</w:t>
      </w:r>
      <w:r w:rsidRPr="008C13FC">
        <w:rPr>
          <w:rFonts w:ascii="Arial" w:hAnsi="Arial" w:cs="Arial" w:hint="eastAsia"/>
          <w:sz w:val="24"/>
          <w:szCs w:val="24"/>
        </w:rPr>
        <w:t>á</w:t>
      </w:r>
      <w:r w:rsidRPr="008C13FC">
        <w:rPr>
          <w:rFonts w:ascii="Arial" w:hAnsi="Arial" w:cs="Arial"/>
          <w:sz w:val="24"/>
          <w:szCs w:val="24"/>
        </w:rPr>
        <w:t>ximas (</w:t>
      </w:r>
      <w:proofErr w:type="spellStart"/>
      <w:r w:rsidRPr="008C13FC">
        <w:rPr>
          <w:rFonts w:ascii="Arial" w:hAnsi="Arial" w:cs="Arial"/>
          <w:sz w:val="24"/>
          <w:szCs w:val="24"/>
        </w:rPr>
        <w:t>T</w:t>
      </w:r>
      <w:r w:rsidRPr="008C13FC">
        <w:rPr>
          <w:rFonts w:ascii="Arial" w:hAnsi="Arial" w:cs="Arial"/>
          <w:sz w:val="24"/>
          <w:szCs w:val="24"/>
          <w:vertAlign w:val="subscript"/>
        </w:rPr>
        <w:t>max</w:t>
      </w:r>
      <w:proofErr w:type="spellEnd"/>
      <w:r w:rsidRPr="008C13FC">
        <w:rPr>
          <w:rFonts w:ascii="Arial" w:hAnsi="Arial" w:cs="Arial"/>
          <w:sz w:val="24"/>
          <w:szCs w:val="24"/>
        </w:rPr>
        <w:t xml:space="preserve"> media) se produjeron 1,5 horas despu</w:t>
      </w:r>
      <w:r w:rsidRPr="008C13FC">
        <w:rPr>
          <w:rFonts w:ascii="Arial" w:hAnsi="Arial" w:cs="Arial" w:hint="eastAsia"/>
          <w:sz w:val="24"/>
          <w:szCs w:val="24"/>
        </w:rPr>
        <w:t>é</w:t>
      </w:r>
      <w:r w:rsidRPr="008C13FC">
        <w:rPr>
          <w:rFonts w:ascii="Arial" w:hAnsi="Arial" w:cs="Arial"/>
          <w:sz w:val="24"/>
          <w:szCs w:val="24"/>
        </w:rPr>
        <w:t>s de la dosis.</w:t>
      </w:r>
    </w:p>
    <w:p w:rsidR="00AA43FF" w:rsidRPr="008C13FC" w:rsidRDefault="00AA43FF" w:rsidP="00AA43FF">
      <w:pPr>
        <w:jc w:val="both"/>
        <w:rPr>
          <w:rFonts w:ascii="Arial" w:hAnsi="Arial" w:cs="Arial"/>
          <w:sz w:val="24"/>
          <w:szCs w:val="24"/>
        </w:rPr>
      </w:pPr>
      <w:r w:rsidRPr="008C13FC">
        <w:rPr>
          <w:rFonts w:ascii="Arial" w:hAnsi="Arial" w:cs="Arial"/>
          <w:sz w:val="24"/>
          <w:szCs w:val="24"/>
        </w:rPr>
        <w:t>Las concentraciones plasm</w:t>
      </w:r>
      <w:r w:rsidRPr="008C13FC">
        <w:rPr>
          <w:rFonts w:ascii="Arial" w:hAnsi="Arial" w:cs="Arial" w:hint="eastAsia"/>
          <w:sz w:val="24"/>
          <w:szCs w:val="24"/>
        </w:rPr>
        <w:t>á</w:t>
      </w:r>
      <w:r w:rsidRPr="008C13FC">
        <w:rPr>
          <w:rFonts w:ascii="Arial" w:hAnsi="Arial" w:cs="Arial"/>
          <w:sz w:val="24"/>
          <w:szCs w:val="24"/>
        </w:rPr>
        <w:t xml:space="preserve">ticas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disminuyen de manera trif</w:t>
      </w:r>
      <w:r w:rsidRPr="008C13FC">
        <w:rPr>
          <w:rFonts w:ascii="Arial" w:hAnsi="Arial" w:cs="Arial" w:hint="eastAsia"/>
          <w:sz w:val="24"/>
          <w:szCs w:val="24"/>
        </w:rPr>
        <w:t>á</w:t>
      </w:r>
      <w:r w:rsidRPr="008C13FC">
        <w:rPr>
          <w:rFonts w:ascii="Arial" w:hAnsi="Arial" w:cs="Arial"/>
          <w:sz w:val="24"/>
          <w:szCs w:val="24"/>
        </w:rPr>
        <w:t xml:space="preserve">sica con una vida media terminal prolongada (vida media terminal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m</w:t>
      </w:r>
      <w:r w:rsidRPr="008C13FC">
        <w:rPr>
          <w:rFonts w:ascii="Arial" w:hAnsi="Arial" w:cs="Arial" w:hint="eastAsia"/>
          <w:sz w:val="24"/>
          <w:szCs w:val="24"/>
        </w:rPr>
        <w:t>á</w:t>
      </w:r>
      <w:r w:rsidRPr="008C13FC">
        <w:rPr>
          <w:rFonts w:ascii="Arial" w:hAnsi="Arial" w:cs="Arial"/>
          <w:sz w:val="24"/>
          <w:szCs w:val="24"/>
        </w:rPr>
        <w:t>s de 100 horas), que est</w:t>
      </w:r>
      <w:r w:rsidRPr="008C13FC">
        <w:rPr>
          <w:rFonts w:ascii="Arial" w:hAnsi="Arial" w:cs="Arial" w:hint="eastAsia"/>
          <w:sz w:val="24"/>
          <w:szCs w:val="24"/>
        </w:rPr>
        <w:t>á</w:t>
      </w:r>
      <w:r w:rsidRPr="008C13FC">
        <w:rPr>
          <w:rFonts w:ascii="Arial" w:hAnsi="Arial" w:cs="Arial"/>
          <w:sz w:val="24"/>
          <w:szCs w:val="24"/>
        </w:rPr>
        <w:t xml:space="preserve"> relacionada principalmente con la uni</w:t>
      </w:r>
      <w:r w:rsidRPr="008C13FC">
        <w:rPr>
          <w:rFonts w:ascii="Arial" w:hAnsi="Arial" w:cs="Arial" w:hint="eastAsia"/>
          <w:sz w:val="24"/>
          <w:szCs w:val="24"/>
        </w:rPr>
        <w:t>ó</w:t>
      </w:r>
      <w:r w:rsidRPr="008C13FC">
        <w:rPr>
          <w:rFonts w:ascii="Arial" w:hAnsi="Arial" w:cs="Arial"/>
          <w:sz w:val="24"/>
          <w:szCs w:val="24"/>
        </w:rPr>
        <w:t xml:space="preserve">n saturada y ajustada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a DPP-4 y no contribuye a la acumulaci</w:t>
      </w:r>
      <w:r w:rsidRPr="008C13FC">
        <w:rPr>
          <w:rFonts w:ascii="Arial" w:hAnsi="Arial" w:cs="Arial" w:hint="eastAsia"/>
          <w:sz w:val="24"/>
          <w:szCs w:val="24"/>
        </w:rPr>
        <w:t>ó</w:t>
      </w:r>
      <w:r w:rsidRPr="008C13FC">
        <w:rPr>
          <w:rFonts w:ascii="Arial" w:hAnsi="Arial" w:cs="Arial"/>
          <w:sz w:val="24"/>
          <w:szCs w:val="24"/>
        </w:rPr>
        <w:t>n del medicamento. La vida media efectiva para la acumulaci</w:t>
      </w:r>
      <w:r w:rsidRPr="008C13FC">
        <w:rPr>
          <w:rFonts w:ascii="Arial" w:hAnsi="Arial" w:cs="Arial" w:hint="eastAsia"/>
          <w:sz w:val="24"/>
          <w:szCs w:val="24"/>
        </w:rPr>
        <w:t>ó</w:t>
      </w:r>
      <w:r w:rsidRPr="008C13FC">
        <w:rPr>
          <w:rFonts w:ascii="Arial" w:hAnsi="Arial" w:cs="Arial"/>
          <w:sz w:val="24"/>
          <w:szCs w:val="24"/>
        </w:rPr>
        <w:t xml:space="preserve">n de </w:t>
      </w:r>
      <w:proofErr w:type="spellStart"/>
      <w:r w:rsidRPr="008C13FC">
        <w:rPr>
          <w:rFonts w:ascii="Arial" w:hAnsi="Arial" w:cs="Arial"/>
          <w:sz w:val="24"/>
          <w:szCs w:val="24"/>
        </w:rPr>
        <w:t>Linagliptina</w:t>
      </w:r>
      <w:proofErr w:type="spellEnd"/>
      <w:r w:rsidRPr="008C13FC">
        <w:rPr>
          <w:rFonts w:ascii="Arial" w:hAnsi="Arial" w:cs="Arial"/>
          <w:sz w:val="24"/>
          <w:szCs w:val="24"/>
        </w:rPr>
        <w:t>, determinada por la administraci</w:t>
      </w:r>
      <w:r w:rsidRPr="008C13FC">
        <w:rPr>
          <w:rFonts w:ascii="Arial" w:hAnsi="Arial" w:cs="Arial" w:hint="eastAsia"/>
          <w:sz w:val="24"/>
          <w:szCs w:val="24"/>
        </w:rPr>
        <w:t>ó</w:t>
      </w:r>
      <w:r w:rsidRPr="008C13FC">
        <w:rPr>
          <w:rFonts w:ascii="Arial" w:hAnsi="Arial" w:cs="Arial"/>
          <w:sz w:val="24"/>
          <w:szCs w:val="24"/>
        </w:rPr>
        <w:t>n oral de dosis m</w:t>
      </w:r>
      <w:r w:rsidRPr="008C13FC">
        <w:rPr>
          <w:rFonts w:ascii="Arial" w:hAnsi="Arial" w:cs="Arial" w:hint="eastAsia"/>
          <w:sz w:val="24"/>
          <w:szCs w:val="24"/>
        </w:rPr>
        <w:t>ú</w:t>
      </w:r>
      <w:r w:rsidRPr="008C13FC">
        <w:rPr>
          <w:rFonts w:ascii="Arial" w:hAnsi="Arial" w:cs="Arial"/>
          <w:sz w:val="24"/>
          <w:szCs w:val="24"/>
        </w:rPr>
        <w:t xml:space="preserve">ltiples de 5 mg de </w:t>
      </w:r>
      <w:proofErr w:type="spellStart"/>
      <w:r w:rsidRPr="008C13FC">
        <w:rPr>
          <w:rFonts w:ascii="Arial" w:hAnsi="Arial" w:cs="Arial"/>
          <w:sz w:val="24"/>
          <w:szCs w:val="24"/>
        </w:rPr>
        <w:t>Linagliptina</w:t>
      </w:r>
      <w:proofErr w:type="spellEnd"/>
      <w:r w:rsidRPr="008C13FC">
        <w:rPr>
          <w:rFonts w:ascii="Arial" w:hAnsi="Arial" w:cs="Arial"/>
          <w:sz w:val="24"/>
          <w:szCs w:val="24"/>
        </w:rPr>
        <w:t>, es de aproximadamente 12 horas. Despu</w:t>
      </w:r>
      <w:r w:rsidRPr="008C13FC">
        <w:rPr>
          <w:rFonts w:ascii="Arial" w:hAnsi="Arial" w:cs="Arial" w:hint="eastAsia"/>
          <w:sz w:val="24"/>
          <w:szCs w:val="24"/>
        </w:rPr>
        <w:t>é</w:t>
      </w:r>
      <w:r w:rsidRPr="008C13FC">
        <w:rPr>
          <w:rFonts w:ascii="Arial" w:hAnsi="Arial" w:cs="Arial"/>
          <w:sz w:val="24"/>
          <w:szCs w:val="24"/>
        </w:rPr>
        <w:t xml:space="preserve">s de una dosis diaria de 5 mg de </w:t>
      </w:r>
      <w:proofErr w:type="spellStart"/>
      <w:r w:rsidRPr="008C13FC">
        <w:rPr>
          <w:rFonts w:ascii="Arial" w:hAnsi="Arial" w:cs="Arial"/>
          <w:sz w:val="24"/>
          <w:szCs w:val="24"/>
        </w:rPr>
        <w:t>Linagliptina</w:t>
      </w:r>
      <w:proofErr w:type="spellEnd"/>
      <w:r w:rsidRPr="008C13FC">
        <w:rPr>
          <w:rFonts w:ascii="Arial" w:hAnsi="Arial" w:cs="Arial"/>
          <w:sz w:val="24"/>
          <w:szCs w:val="24"/>
        </w:rPr>
        <w:t>, las concentraciones plasm</w:t>
      </w:r>
      <w:r w:rsidRPr="008C13FC">
        <w:rPr>
          <w:rFonts w:ascii="Arial" w:hAnsi="Arial" w:cs="Arial" w:hint="eastAsia"/>
          <w:sz w:val="24"/>
          <w:szCs w:val="24"/>
        </w:rPr>
        <w:t>á</w:t>
      </w:r>
      <w:r w:rsidRPr="008C13FC">
        <w:rPr>
          <w:rFonts w:ascii="Arial" w:hAnsi="Arial" w:cs="Arial"/>
          <w:sz w:val="24"/>
          <w:szCs w:val="24"/>
        </w:rPr>
        <w:t>ticas en estado estacionario se alcanzan con la tercera dosis. El AUC plasm</w:t>
      </w:r>
      <w:r w:rsidRPr="008C13FC">
        <w:rPr>
          <w:rFonts w:ascii="Arial" w:hAnsi="Arial" w:cs="Arial" w:hint="eastAsia"/>
          <w:sz w:val="24"/>
          <w:szCs w:val="24"/>
        </w:rPr>
        <w:t>á</w:t>
      </w:r>
      <w:r w:rsidRPr="008C13FC">
        <w:rPr>
          <w:rFonts w:ascii="Arial" w:hAnsi="Arial" w:cs="Arial"/>
          <w:sz w:val="24"/>
          <w:szCs w:val="24"/>
        </w:rPr>
        <w:t xml:space="preserve">tico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aumenta aproximadamente el 33% despu</w:t>
      </w:r>
      <w:r w:rsidRPr="008C13FC">
        <w:rPr>
          <w:rFonts w:ascii="Arial" w:hAnsi="Arial" w:cs="Arial" w:hint="eastAsia"/>
          <w:sz w:val="24"/>
          <w:szCs w:val="24"/>
        </w:rPr>
        <w:t>é</w:t>
      </w:r>
      <w:r w:rsidRPr="008C13FC">
        <w:rPr>
          <w:rFonts w:ascii="Arial" w:hAnsi="Arial" w:cs="Arial"/>
          <w:sz w:val="24"/>
          <w:szCs w:val="24"/>
        </w:rPr>
        <w:t>s de las dosis de 5 mg en estado estable en comparaci</w:t>
      </w:r>
      <w:r w:rsidRPr="008C13FC">
        <w:rPr>
          <w:rFonts w:ascii="Arial" w:hAnsi="Arial" w:cs="Arial" w:hint="eastAsia"/>
          <w:sz w:val="24"/>
          <w:szCs w:val="24"/>
        </w:rPr>
        <w:t>ó</w:t>
      </w:r>
      <w:r w:rsidRPr="008C13FC">
        <w:rPr>
          <w:rFonts w:ascii="Arial" w:hAnsi="Arial" w:cs="Arial"/>
          <w:sz w:val="24"/>
          <w:szCs w:val="24"/>
        </w:rPr>
        <w:t>n con la primera dosis. Los coeficientes de variaci</w:t>
      </w:r>
      <w:r w:rsidRPr="008C13FC">
        <w:rPr>
          <w:rFonts w:ascii="Arial" w:hAnsi="Arial" w:cs="Arial" w:hint="eastAsia"/>
          <w:sz w:val="24"/>
          <w:szCs w:val="24"/>
        </w:rPr>
        <w:t>ó</w:t>
      </w:r>
      <w:r w:rsidRPr="008C13FC">
        <w:rPr>
          <w:rFonts w:ascii="Arial" w:hAnsi="Arial" w:cs="Arial"/>
          <w:sz w:val="24"/>
          <w:szCs w:val="24"/>
        </w:rPr>
        <w:t xml:space="preserve">n </w:t>
      </w:r>
      <w:proofErr w:type="spellStart"/>
      <w:r w:rsidRPr="008C13FC">
        <w:rPr>
          <w:rFonts w:ascii="Arial" w:hAnsi="Arial" w:cs="Arial"/>
          <w:sz w:val="24"/>
          <w:szCs w:val="24"/>
        </w:rPr>
        <w:t>intraindividual</w:t>
      </w:r>
      <w:proofErr w:type="spellEnd"/>
      <w:r w:rsidRPr="008C13FC">
        <w:rPr>
          <w:rFonts w:ascii="Arial" w:hAnsi="Arial" w:cs="Arial"/>
          <w:sz w:val="24"/>
          <w:szCs w:val="24"/>
        </w:rPr>
        <w:t xml:space="preserve"> e interindividual para el AUC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son peque</w:t>
      </w:r>
      <w:r w:rsidRPr="008C13FC">
        <w:rPr>
          <w:rFonts w:ascii="Arial" w:hAnsi="Arial" w:cs="Arial" w:hint="eastAsia"/>
          <w:sz w:val="24"/>
          <w:szCs w:val="24"/>
        </w:rPr>
        <w:t>ñ</w:t>
      </w:r>
      <w:r w:rsidRPr="008C13FC">
        <w:rPr>
          <w:rFonts w:ascii="Arial" w:hAnsi="Arial" w:cs="Arial"/>
          <w:sz w:val="24"/>
          <w:szCs w:val="24"/>
        </w:rPr>
        <w:t>os (12.6% y 28.5%, respectivamente). Debido a la concentraci</w:t>
      </w:r>
      <w:r w:rsidRPr="008C13FC">
        <w:rPr>
          <w:rFonts w:ascii="Arial" w:hAnsi="Arial" w:cs="Arial" w:hint="eastAsia"/>
          <w:sz w:val="24"/>
          <w:szCs w:val="24"/>
        </w:rPr>
        <w:t>ó</w:t>
      </w:r>
      <w:r w:rsidRPr="008C13FC">
        <w:rPr>
          <w:rFonts w:ascii="Arial" w:hAnsi="Arial" w:cs="Arial"/>
          <w:sz w:val="24"/>
          <w:szCs w:val="24"/>
        </w:rPr>
        <w:t>n dependiente de la uni</w:t>
      </w:r>
      <w:r w:rsidRPr="008C13FC">
        <w:rPr>
          <w:rFonts w:ascii="Arial" w:hAnsi="Arial" w:cs="Arial" w:hint="eastAsia"/>
          <w:sz w:val="24"/>
          <w:szCs w:val="24"/>
        </w:rPr>
        <w:t>ó</w:t>
      </w:r>
      <w:r w:rsidRPr="008C13FC">
        <w:rPr>
          <w:rFonts w:ascii="Arial" w:hAnsi="Arial" w:cs="Arial"/>
          <w:sz w:val="24"/>
          <w:szCs w:val="24"/>
        </w:rPr>
        <w:t xml:space="preserve">n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a DPP-4, la farmacocin</w:t>
      </w:r>
      <w:r w:rsidRPr="008C13FC">
        <w:rPr>
          <w:rFonts w:ascii="Arial" w:hAnsi="Arial" w:cs="Arial" w:hint="eastAsia"/>
          <w:sz w:val="24"/>
          <w:szCs w:val="24"/>
        </w:rPr>
        <w:t>é</w:t>
      </w:r>
      <w:r w:rsidRPr="008C13FC">
        <w:rPr>
          <w:rFonts w:ascii="Arial" w:hAnsi="Arial" w:cs="Arial"/>
          <w:sz w:val="24"/>
          <w:szCs w:val="24"/>
        </w:rPr>
        <w:t xml:space="preserve">tica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basada en la exposici</w:t>
      </w:r>
      <w:r w:rsidRPr="008C13FC">
        <w:rPr>
          <w:rFonts w:ascii="Arial" w:hAnsi="Arial" w:cs="Arial" w:hint="eastAsia"/>
          <w:sz w:val="24"/>
          <w:szCs w:val="24"/>
        </w:rPr>
        <w:t>ó</w:t>
      </w:r>
      <w:r w:rsidRPr="008C13FC">
        <w:rPr>
          <w:rFonts w:ascii="Arial" w:hAnsi="Arial" w:cs="Arial"/>
          <w:sz w:val="24"/>
          <w:szCs w:val="24"/>
        </w:rPr>
        <w:t xml:space="preserve">n </w:t>
      </w:r>
      <w:r w:rsidRPr="008C13FC">
        <w:rPr>
          <w:rFonts w:ascii="Arial" w:hAnsi="Arial" w:cs="Arial"/>
          <w:sz w:val="24"/>
          <w:szCs w:val="24"/>
        </w:rPr>
        <w:lastRenderedPageBreak/>
        <w:t>total no es lineal; de hecho, el AUC plasm</w:t>
      </w:r>
      <w:r w:rsidRPr="008C13FC">
        <w:rPr>
          <w:rFonts w:ascii="Arial" w:hAnsi="Arial" w:cs="Arial" w:hint="eastAsia"/>
          <w:sz w:val="24"/>
          <w:szCs w:val="24"/>
        </w:rPr>
        <w:t>á</w:t>
      </w:r>
      <w:r w:rsidRPr="008C13FC">
        <w:rPr>
          <w:rFonts w:ascii="Arial" w:hAnsi="Arial" w:cs="Arial"/>
          <w:sz w:val="24"/>
          <w:szCs w:val="24"/>
        </w:rPr>
        <w:t xml:space="preserve">tico total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aumenta de manera no proporcional a la dosis, mientras que el AUC no unido aumenta de manera aproximadamente proporcional a la dosis. La farmacocin</w:t>
      </w:r>
      <w:r w:rsidRPr="008C13FC">
        <w:rPr>
          <w:rFonts w:ascii="Arial" w:hAnsi="Arial" w:cs="Arial" w:hint="eastAsia"/>
          <w:sz w:val="24"/>
          <w:szCs w:val="24"/>
        </w:rPr>
        <w:t>é</w:t>
      </w:r>
      <w:r w:rsidRPr="008C13FC">
        <w:rPr>
          <w:rFonts w:ascii="Arial" w:hAnsi="Arial" w:cs="Arial"/>
          <w:sz w:val="24"/>
          <w:szCs w:val="24"/>
        </w:rPr>
        <w:t xml:space="preserve">tica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es generalmente similar en pacientes sanos y en pacientes con diabetes tipo 2.</w:t>
      </w:r>
    </w:p>
    <w:p w:rsidR="00AA43FF" w:rsidRPr="008C13FC" w:rsidRDefault="00AA43FF" w:rsidP="00AA43FF">
      <w:pPr>
        <w:jc w:val="both"/>
        <w:rPr>
          <w:rFonts w:ascii="Arial" w:hAnsi="Arial" w:cs="Arial"/>
          <w:b/>
          <w:sz w:val="24"/>
          <w:szCs w:val="24"/>
        </w:rPr>
      </w:pPr>
      <w:r w:rsidRPr="008C13FC">
        <w:rPr>
          <w:rFonts w:ascii="Arial" w:hAnsi="Arial" w:cs="Arial"/>
          <w:b/>
          <w:sz w:val="24"/>
          <w:szCs w:val="24"/>
        </w:rPr>
        <w:t>Absorci</w:t>
      </w:r>
      <w:r w:rsidRPr="008C13FC">
        <w:rPr>
          <w:rFonts w:ascii="Arial" w:hAnsi="Arial" w:cs="Arial" w:hint="eastAsia"/>
          <w:b/>
          <w:sz w:val="24"/>
          <w:szCs w:val="24"/>
        </w:rPr>
        <w:t>ó</w:t>
      </w:r>
      <w:r w:rsidRPr="008C13FC">
        <w:rPr>
          <w:rFonts w:ascii="Arial" w:hAnsi="Arial" w:cs="Arial"/>
          <w:b/>
          <w:sz w:val="24"/>
          <w:szCs w:val="24"/>
        </w:rPr>
        <w:t>n</w:t>
      </w:r>
    </w:p>
    <w:p w:rsidR="00AA43FF" w:rsidRPr="008C13FC" w:rsidRDefault="00AA43FF" w:rsidP="00AA43FF">
      <w:pPr>
        <w:jc w:val="both"/>
        <w:rPr>
          <w:rFonts w:ascii="Arial" w:hAnsi="Arial" w:cs="Arial"/>
          <w:sz w:val="24"/>
          <w:szCs w:val="24"/>
        </w:rPr>
      </w:pPr>
      <w:r w:rsidRPr="008C13FC">
        <w:rPr>
          <w:rFonts w:ascii="Arial" w:hAnsi="Arial" w:cs="Arial"/>
          <w:sz w:val="24"/>
          <w:szCs w:val="24"/>
        </w:rPr>
        <w:t xml:space="preserve">La biodisponibilidad absoluta de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es de aproximadamente el 30%. La administraci</w:t>
      </w:r>
      <w:r w:rsidRPr="008C13FC">
        <w:rPr>
          <w:rFonts w:ascii="Arial" w:hAnsi="Arial" w:cs="Arial" w:hint="eastAsia"/>
          <w:sz w:val="24"/>
          <w:szCs w:val="24"/>
        </w:rPr>
        <w:t>ó</w:t>
      </w:r>
      <w:r w:rsidRPr="008C13FC">
        <w:rPr>
          <w:rFonts w:ascii="Arial" w:hAnsi="Arial" w:cs="Arial"/>
          <w:sz w:val="24"/>
          <w:szCs w:val="24"/>
        </w:rPr>
        <w:t xml:space="preserve">n conjunta de una comida rica en grasas con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puede prolongar el tiempo para alcanzar la </w:t>
      </w:r>
      <w:proofErr w:type="spellStart"/>
      <w:r w:rsidRPr="008C13FC">
        <w:rPr>
          <w:rFonts w:ascii="Arial" w:hAnsi="Arial" w:cs="Arial"/>
          <w:sz w:val="24"/>
          <w:szCs w:val="24"/>
        </w:rPr>
        <w:t>C</w:t>
      </w:r>
      <w:r w:rsidRPr="008C13FC">
        <w:rPr>
          <w:rFonts w:ascii="Arial" w:hAnsi="Arial" w:cs="Arial"/>
          <w:sz w:val="24"/>
          <w:szCs w:val="24"/>
          <w:vertAlign w:val="subscript"/>
        </w:rPr>
        <w:t>max</w:t>
      </w:r>
      <w:proofErr w:type="spellEnd"/>
      <w:r w:rsidRPr="008C13FC">
        <w:rPr>
          <w:rFonts w:ascii="Arial" w:hAnsi="Arial" w:cs="Arial"/>
          <w:sz w:val="24"/>
          <w:szCs w:val="24"/>
          <w:vertAlign w:val="subscript"/>
        </w:rPr>
        <w:t xml:space="preserve"> </w:t>
      </w:r>
      <w:r w:rsidRPr="008C13FC">
        <w:rPr>
          <w:rFonts w:ascii="Arial" w:hAnsi="Arial" w:cs="Arial"/>
          <w:sz w:val="24"/>
          <w:szCs w:val="24"/>
        </w:rPr>
        <w:t xml:space="preserve">en 2 horas y reducir la </w:t>
      </w:r>
      <w:proofErr w:type="spellStart"/>
      <w:r w:rsidRPr="008C13FC">
        <w:rPr>
          <w:rFonts w:ascii="Arial" w:hAnsi="Arial" w:cs="Arial"/>
          <w:sz w:val="24"/>
          <w:szCs w:val="24"/>
        </w:rPr>
        <w:t>C</w:t>
      </w:r>
      <w:r w:rsidRPr="008C13FC">
        <w:rPr>
          <w:rFonts w:ascii="Arial" w:hAnsi="Arial" w:cs="Arial"/>
          <w:sz w:val="24"/>
          <w:szCs w:val="24"/>
          <w:vertAlign w:val="subscript"/>
        </w:rPr>
        <w:t>max</w:t>
      </w:r>
      <w:proofErr w:type="spellEnd"/>
      <w:r w:rsidRPr="008C13FC">
        <w:rPr>
          <w:rFonts w:ascii="Arial" w:hAnsi="Arial" w:cs="Arial"/>
          <w:sz w:val="24"/>
          <w:szCs w:val="24"/>
        </w:rPr>
        <w:t xml:space="preserve"> en un 15%, pero esto no genera ninguna influencia en el AUC</w:t>
      </w:r>
      <w:r w:rsidRPr="008C13FC">
        <w:rPr>
          <w:rFonts w:ascii="Arial" w:hAnsi="Arial" w:cs="Arial"/>
          <w:sz w:val="24"/>
          <w:szCs w:val="24"/>
          <w:vertAlign w:val="subscript"/>
        </w:rPr>
        <w:t>D-72H</w:t>
      </w:r>
      <w:r w:rsidRPr="008C13FC">
        <w:rPr>
          <w:rFonts w:ascii="Arial" w:hAnsi="Arial" w:cs="Arial"/>
          <w:sz w:val="24"/>
          <w:szCs w:val="24"/>
        </w:rPr>
        <w:t>. No se espera un efecto cl</w:t>
      </w:r>
      <w:r w:rsidRPr="008C13FC">
        <w:rPr>
          <w:rFonts w:ascii="Arial" w:hAnsi="Arial" w:cs="Arial" w:hint="eastAsia"/>
          <w:sz w:val="24"/>
          <w:szCs w:val="24"/>
        </w:rPr>
        <w:t>í</w:t>
      </w:r>
      <w:r w:rsidRPr="008C13FC">
        <w:rPr>
          <w:rFonts w:ascii="Arial" w:hAnsi="Arial" w:cs="Arial"/>
          <w:sz w:val="24"/>
          <w:szCs w:val="24"/>
        </w:rPr>
        <w:t xml:space="preserve">nicamente relevante de los cambios de </w:t>
      </w:r>
      <w:proofErr w:type="spellStart"/>
      <w:r w:rsidRPr="008C13FC">
        <w:rPr>
          <w:rFonts w:ascii="Arial" w:hAnsi="Arial" w:cs="Arial"/>
          <w:sz w:val="24"/>
          <w:szCs w:val="24"/>
        </w:rPr>
        <w:t>C</w:t>
      </w:r>
      <w:r w:rsidRPr="008C13FC">
        <w:rPr>
          <w:rFonts w:ascii="Arial" w:hAnsi="Arial" w:cs="Arial"/>
          <w:sz w:val="24"/>
          <w:szCs w:val="24"/>
          <w:vertAlign w:val="subscript"/>
        </w:rPr>
        <w:t>max</w:t>
      </w:r>
      <w:proofErr w:type="spellEnd"/>
      <w:r w:rsidRPr="008C13FC">
        <w:rPr>
          <w:rFonts w:ascii="Arial" w:hAnsi="Arial" w:cs="Arial"/>
          <w:sz w:val="24"/>
          <w:szCs w:val="24"/>
        </w:rPr>
        <w:t xml:space="preserve"> y </w:t>
      </w:r>
      <w:proofErr w:type="spellStart"/>
      <w:r w:rsidRPr="008C13FC">
        <w:rPr>
          <w:rFonts w:ascii="Arial" w:hAnsi="Arial" w:cs="Arial"/>
          <w:sz w:val="24"/>
          <w:szCs w:val="24"/>
        </w:rPr>
        <w:t>T</w:t>
      </w:r>
      <w:r w:rsidRPr="008C13FC">
        <w:rPr>
          <w:rFonts w:ascii="Arial" w:hAnsi="Arial" w:cs="Arial"/>
          <w:sz w:val="24"/>
          <w:szCs w:val="24"/>
          <w:vertAlign w:val="subscript"/>
        </w:rPr>
        <w:t>max</w:t>
      </w:r>
      <w:proofErr w:type="spellEnd"/>
      <w:r w:rsidRPr="008C13FC">
        <w:rPr>
          <w:rFonts w:ascii="Arial" w:hAnsi="Arial" w:cs="Arial"/>
          <w:sz w:val="24"/>
          <w:szCs w:val="24"/>
        </w:rPr>
        <w:t xml:space="preserve">; por lo tanto,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se puede administrar con o sin alimentos.</w:t>
      </w:r>
    </w:p>
    <w:p w:rsidR="00AA43FF" w:rsidRPr="008C13FC" w:rsidRDefault="00AA43FF" w:rsidP="00AA43FF">
      <w:pPr>
        <w:jc w:val="both"/>
        <w:rPr>
          <w:rFonts w:ascii="Arial" w:hAnsi="Arial" w:cs="Arial"/>
          <w:b/>
          <w:sz w:val="24"/>
          <w:szCs w:val="24"/>
        </w:rPr>
      </w:pPr>
      <w:r w:rsidRPr="008C13FC">
        <w:rPr>
          <w:rFonts w:ascii="Arial" w:hAnsi="Arial" w:cs="Arial"/>
          <w:b/>
          <w:sz w:val="24"/>
          <w:szCs w:val="24"/>
        </w:rPr>
        <w:t>Distribuci</w:t>
      </w:r>
      <w:r w:rsidRPr="008C13FC">
        <w:rPr>
          <w:rFonts w:ascii="Arial" w:hAnsi="Arial" w:cs="Arial" w:hint="eastAsia"/>
          <w:b/>
          <w:sz w:val="24"/>
          <w:szCs w:val="24"/>
        </w:rPr>
        <w:t>ó</w:t>
      </w:r>
      <w:r w:rsidRPr="008C13FC">
        <w:rPr>
          <w:rFonts w:ascii="Arial" w:hAnsi="Arial" w:cs="Arial"/>
          <w:b/>
          <w:sz w:val="24"/>
          <w:szCs w:val="24"/>
        </w:rPr>
        <w:t>n</w:t>
      </w:r>
    </w:p>
    <w:p w:rsidR="00AA43FF" w:rsidRPr="008C13FC" w:rsidRDefault="00AA43FF" w:rsidP="00AA43FF">
      <w:pPr>
        <w:jc w:val="both"/>
        <w:rPr>
          <w:rFonts w:ascii="Arial" w:hAnsi="Arial" w:cs="Arial"/>
          <w:sz w:val="24"/>
          <w:szCs w:val="24"/>
        </w:rPr>
      </w:pPr>
      <w:r w:rsidRPr="008C13FC">
        <w:rPr>
          <w:rFonts w:ascii="Arial" w:hAnsi="Arial" w:cs="Arial"/>
          <w:sz w:val="24"/>
          <w:szCs w:val="24"/>
        </w:rPr>
        <w:t>Como resultado de la uni</w:t>
      </w:r>
      <w:r w:rsidRPr="008C13FC">
        <w:rPr>
          <w:rFonts w:ascii="Arial" w:hAnsi="Arial" w:cs="Arial" w:hint="eastAsia"/>
          <w:sz w:val="24"/>
          <w:szCs w:val="24"/>
        </w:rPr>
        <w:t>ó</w:t>
      </w:r>
      <w:r w:rsidRPr="008C13FC">
        <w:rPr>
          <w:rFonts w:ascii="Arial" w:hAnsi="Arial" w:cs="Arial"/>
          <w:sz w:val="24"/>
          <w:szCs w:val="24"/>
        </w:rPr>
        <w:t>n al tejido, el volumen medio aparente de distribuci</w:t>
      </w:r>
      <w:r w:rsidRPr="008C13FC">
        <w:rPr>
          <w:rFonts w:ascii="Arial" w:hAnsi="Arial" w:cs="Arial" w:hint="eastAsia"/>
          <w:sz w:val="24"/>
          <w:szCs w:val="24"/>
        </w:rPr>
        <w:t>ó</w:t>
      </w:r>
      <w:r w:rsidRPr="008C13FC">
        <w:rPr>
          <w:rFonts w:ascii="Arial" w:hAnsi="Arial" w:cs="Arial"/>
          <w:sz w:val="24"/>
          <w:szCs w:val="24"/>
        </w:rPr>
        <w:t>n en estado estable despu</w:t>
      </w:r>
      <w:r w:rsidRPr="008C13FC">
        <w:rPr>
          <w:rFonts w:ascii="Arial" w:hAnsi="Arial" w:cs="Arial" w:hint="eastAsia"/>
          <w:sz w:val="24"/>
          <w:szCs w:val="24"/>
        </w:rPr>
        <w:t>é</w:t>
      </w:r>
      <w:r w:rsidRPr="008C13FC">
        <w:rPr>
          <w:rFonts w:ascii="Arial" w:hAnsi="Arial" w:cs="Arial"/>
          <w:sz w:val="24"/>
          <w:szCs w:val="24"/>
        </w:rPr>
        <w:t xml:space="preserve">s de una dosis intravenosa </w:t>
      </w:r>
      <w:r w:rsidRPr="008C13FC">
        <w:rPr>
          <w:rFonts w:ascii="Arial" w:hAnsi="Arial" w:cs="Arial" w:hint="eastAsia"/>
          <w:sz w:val="24"/>
          <w:szCs w:val="24"/>
        </w:rPr>
        <w:t>ú</w:t>
      </w:r>
      <w:r w:rsidRPr="008C13FC">
        <w:rPr>
          <w:rFonts w:ascii="Arial" w:hAnsi="Arial" w:cs="Arial"/>
          <w:sz w:val="24"/>
          <w:szCs w:val="24"/>
        </w:rPr>
        <w:t xml:space="preserve">nica de 5 mg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a pacientes sanos es de aproximadamente 1.110 litros, lo que indica que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se distribuye ampliamente a los tejidos.</w:t>
      </w:r>
    </w:p>
    <w:p w:rsidR="00AA43FF" w:rsidRPr="008C13FC" w:rsidRDefault="00AA43FF" w:rsidP="00AA43FF">
      <w:pPr>
        <w:jc w:val="both"/>
        <w:rPr>
          <w:rFonts w:ascii="Arial" w:hAnsi="Arial" w:cs="Arial"/>
          <w:sz w:val="24"/>
          <w:szCs w:val="24"/>
        </w:rPr>
      </w:pPr>
      <w:r w:rsidRPr="008C13FC">
        <w:rPr>
          <w:rFonts w:ascii="Arial" w:hAnsi="Arial" w:cs="Arial"/>
          <w:sz w:val="24"/>
          <w:szCs w:val="24"/>
        </w:rPr>
        <w:t>La uni</w:t>
      </w:r>
      <w:r w:rsidRPr="008C13FC">
        <w:rPr>
          <w:rFonts w:ascii="Arial" w:hAnsi="Arial" w:cs="Arial" w:hint="eastAsia"/>
          <w:sz w:val="24"/>
          <w:szCs w:val="24"/>
        </w:rPr>
        <w:t>ó</w:t>
      </w:r>
      <w:r w:rsidRPr="008C13FC">
        <w:rPr>
          <w:rFonts w:ascii="Arial" w:hAnsi="Arial" w:cs="Arial"/>
          <w:sz w:val="24"/>
          <w:szCs w:val="24"/>
        </w:rPr>
        <w:t>n a la prote</w:t>
      </w:r>
      <w:r w:rsidRPr="008C13FC">
        <w:rPr>
          <w:rFonts w:ascii="Arial" w:hAnsi="Arial" w:cs="Arial" w:hint="eastAsia"/>
          <w:sz w:val="24"/>
          <w:szCs w:val="24"/>
        </w:rPr>
        <w:t>í</w:t>
      </w:r>
      <w:r w:rsidRPr="008C13FC">
        <w:rPr>
          <w:rFonts w:ascii="Arial" w:hAnsi="Arial" w:cs="Arial"/>
          <w:sz w:val="24"/>
          <w:szCs w:val="24"/>
        </w:rPr>
        <w:t>na plasm</w:t>
      </w:r>
      <w:r w:rsidRPr="008C13FC">
        <w:rPr>
          <w:rFonts w:ascii="Arial" w:hAnsi="Arial" w:cs="Arial" w:hint="eastAsia"/>
          <w:sz w:val="24"/>
          <w:szCs w:val="24"/>
        </w:rPr>
        <w:t>á</w:t>
      </w:r>
      <w:r w:rsidRPr="008C13FC">
        <w:rPr>
          <w:rFonts w:ascii="Arial" w:hAnsi="Arial" w:cs="Arial"/>
          <w:sz w:val="24"/>
          <w:szCs w:val="24"/>
        </w:rPr>
        <w:t xml:space="preserve">tica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depende de la concentraci</w:t>
      </w:r>
      <w:r w:rsidRPr="008C13FC">
        <w:rPr>
          <w:rFonts w:ascii="Arial" w:hAnsi="Arial" w:cs="Arial" w:hint="eastAsia"/>
          <w:sz w:val="24"/>
          <w:szCs w:val="24"/>
        </w:rPr>
        <w:t>ó</w:t>
      </w:r>
      <w:r w:rsidRPr="008C13FC">
        <w:rPr>
          <w:rFonts w:ascii="Arial" w:hAnsi="Arial" w:cs="Arial"/>
          <w:sz w:val="24"/>
          <w:szCs w:val="24"/>
        </w:rPr>
        <w:t xml:space="preserve">n, disminuyendo de aproximadamente 99% a 1 </w:t>
      </w:r>
      <w:proofErr w:type="spellStart"/>
      <w:r w:rsidRPr="008C13FC">
        <w:rPr>
          <w:rFonts w:ascii="Arial" w:hAnsi="Arial" w:cs="Arial"/>
          <w:sz w:val="24"/>
          <w:szCs w:val="24"/>
        </w:rPr>
        <w:t>nmol</w:t>
      </w:r>
      <w:proofErr w:type="spellEnd"/>
      <w:r w:rsidRPr="008C13FC">
        <w:rPr>
          <w:rFonts w:ascii="Arial" w:hAnsi="Arial" w:cs="Arial"/>
          <w:sz w:val="24"/>
          <w:szCs w:val="24"/>
        </w:rPr>
        <w:t xml:space="preserve">/L a 75-89% a </w:t>
      </w:r>
      <w:r w:rsidRPr="008C13FC">
        <w:rPr>
          <w:rFonts w:ascii="Arial" w:hAnsi="Arial" w:cs="Arial" w:hint="eastAsia"/>
          <w:sz w:val="24"/>
          <w:szCs w:val="24"/>
        </w:rPr>
        <w:t>≥</w:t>
      </w:r>
      <w:r w:rsidRPr="008C13FC">
        <w:rPr>
          <w:rFonts w:ascii="Arial" w:hAnsi="Arial" w:cs="Arial"/>
          <w:sz w:val="24"/>
          <w:szCs w:val="24"/>
        </w:rPr>
        <w:t xml:space="preserve">30 </w:t>
      </w:r>
      <w:proofErr w:type="spellStart"/>
      <w:r w:rsidRPr="008C13FC">
        <w:rPr>
          <w:rFonts w:ascii="Arial" w:hAnsi="Arial" w:cs="Arial"/>
          <w:sz w:val="24"/>
          <w:szCs w:val="24"/>
        </w:rPr>
        <w:t>nmol</w:t>
      </w:r>
      <w:proofErr w:type="spellEnd"/>
      <w:r w:rsidRPr="008C13FC">
        <w:rPr>
          <w:rFonts w:ascii="Arial" w:hAnsi="Arial" w:cs="Arial"/>
          <w:sz w:val="24"/>
          <w:szCs w:val="24"/>
        </w:rPr>
        <w:t>/L, reflejando la saturaci</w:t>
      </w:r>
      <w:r w:rsidRPr="008C13FC">
        <w:rPr>
          <w:rFonts w:ascii="Arial" w:hAnsi="Arial" w:cs="Arial" w:hint="eastAsia"/>
          <w:sz w:val="24"/>
          <w:szCs w:val="24"/>
        </w:rPr>
        <w:t>ó</w:t>
      </w:r>
      <w:r w:rsidRPr="008C13FC">
        <w:rPr>
          <w:rFonts w:ascii="Arial" w:hAnsi="Arial" w:cs="Arial"/>
          <w:sz w:val="24"/>
          <w:szCs w:val="24"/>
        </w:rPr>
        <w:t>n de la uni</w:t>
      </w:r>
      <w:r w:rsidRPr="008C13FC">
        <w:rPr>
          <w:rFonts w:ascii="Arial" w:hAnsi="Arial" w:cs="Arial" w:hint="eastAsia"/>
          <w:sz w:val="24"/>
          <w:szCs w:val="24"/>
        </w:rPr>
        <w:t>ó</w:t>
      </w:r>
      <w:r w:rsidRPr="008C13FC">
        <w:rPr>
          <w:rFonts w:ascii="Arial" w:hAnsi="Arial" w:cs="Arial"/>
          <w:sz w:val="24"/>
          <w:szCs w:val="24"/>
        </w:rPr>
        <w:t>n a DPP-4 al aumentar la concentraci</w:t>
      </w:r>
      <w:r w:rsidRPr="008C13FC">
        <w:rPr>
          <w:rFonts w:ascii="Arial" w:hAnsi="Arial" w:cs="Arial" w:hint="eastAsia"/>
          <w:sz w:val="24"/>
          <w:szCs w:val="24"/>
        </w:rPr>
        <w:t>ó</w:t>
      </w:r>
      <w:r w:rsidRPr="008C13FC">
        <w:rPr>
          <w:rFonts w:ascii="Arial" w:hAnsi="Arial" w:cs="Arial"/>
          <w:sz w:val="24"/>
          <w:szCs w:val="24"/>
        </w:rPr>
        <w:t xml:space="preserve">n de </w:t>
      </w:r>
      <w:proofErr w:type="spellStart"/>
      <w:r w:rsidRPr="008C13FC">
        <w:rPr>
          <w:rFonts w:ascii="Arial" w:hAnsi="Arial" w:cs="Arial"/>
          <w:sz w:val="24"/>
          <w:szCs w:val="24"/>
        </w:rPr>
        <w:t>Linagliptina</w:t>
      </w:r>
      <w:proofErr w:type="spellEnd"/>
      <w:r w:rsidRPr="008C13FC">
        <w:rPr>
          <w:rFonts w:ascii="Arial" w:hAnsi="Arial" w:cs="Arial"/>
          <w:sz w:val="24"/>
          <w:szCs w:val="24"/>
        </w:rPr>
        <w:t>. A altas concentraciones, donde la DPP-4 est</w:t>
      </w:r>
      <w:r w:rsidRPr="008C13FC">
        <w:rPr>
          <w:rFonts w:ascii="Arial" w:hAnsi="Arial" w:cs="Arial" w:hint="eastAsia"/>
          <w:sz w:val="24"/>
          <w:szCs w:val="24"/>
        </w:rPr>
        <w:t>á</w:t>
      </w:r>
      <w:r w:rsidRPr="008C13FC">
        <w:rPr>
          <w:rFonts w:ascii="Arial" w:hAnsi="Arial" w:cs="Arial"/>
          <w:sz w:val="24"/>
          <w:szCs w:val="24"/>
        </w:rPr>
        <w:t xml:space="preserve"> completamente saturada, el 70 80% de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se une a otras prote</w:t>
      </w:r>
      <w:r w:rsidRPr="008C13FC">
        <w:rPr>
          <w:rFonts w:ascii="Arial" w:hAnsi="Arial" w:cs="Arial" w:hint="eastAsia"/>
          <w:sz w:val="24"/>
          <w:szCs w:val="24"/>
        </w:rPr>
        <w:t>í</w:t>
      </w:r>
      <w:r w:rsidRPr="008C13FC">
        <w:rPr>
          <w:rFonts w:ascii="Arial" w:hAnsi="Arial" w:cs="Arial"/>
          <w:sz w:val="24"/>
          <w:szCs w:val="24"/>
        </w:rPr>
        <w:t>nas plasm</w:t>
      </w:r>
      <w:r w:rsidRPr="008C13FC">
        <w:rPr>
          <w:rFonts w:ascii="Arial" w:hAnsi="Arial" w:cs="Arial" w:hint="eastAsia"/>
          <w:sz w:val="24"/>
          <w:szCs w:val="24"/>
        </w:rPr>
        <w:t>á</w:t>
      </w:r>
      <w:r w:rsidRPr="008C13FC">
        <w:rPr>
          <w:rFonts w:ascii="Arial" w:hAnsi="Arial" w:cs="Arial"/>
          <w:sz w:val="24"/>
          <w:szCs w:val="24"/>
        </w:rPr>
        <w:t>ticas que la DPP-4, por lo que el 30-20% estaba sin unir en el plasma</w:t>
      </w:r>
    </w:p>
    <w:p w:rsidR="00AA43FF" w:rsidRPr="008C13FC" w:rsidRDefault="00AA43FF" w:rsidP="00AA43FF">
      <w:pPr>
        <w:jc w:val="both"/>
        <w:rPr>
          <w:rFonts w:ascii="Arial" w:hAnsi="Arial" w:cs="Arial"/>
          <w:b/>
          <w:sz w:val="24"/>
          <w:szCs w:val="24"/>
        </w:rPr>
      </w:pPr>
      <w:proofErr w:type="spellStart"/>
      <w:r w:rsidRPr="008C13FC">
        <w:rPr>
          <w:rFonts w:ascii="Arial" w:hAnsi="Arial" w:cs="Arial"/>
          <w:b/>
          <w:sz w:val="24"/>
          <w:szCs w:val="24"/>
        </w:rPr>
        <w:t>Biotransformacion</w:t>
      </w:r>
      <w:proofErr w:type="spellEnd"/>
    </w:p>
    <w:p w:rsidR="00AA43FF" w:rsidRPr="008C13FC" w:rsidRDefault="00AA43FF" w:rsidP="00AA43FF">
      <w:pPr>
        <w:jc w:val="both"/>
        <w:rPr>
          <w:rFonts w:ascii="Arial" w:hAnsi="Arial" w:cs="Arial"/>
          <w:sz w:val="24"/>
          <w:szCs w:val="24"/>
        </w:rPr>
      </w:pPr>
      <w:r w:rsidRPr="008C13FC">
        <w:rPr>
          <w:rFonts w:ascii="Arial" w:hAnsi="Arial" w:cs="Arial"/>
          <w:sz w:val="24"/>
          <w:szCs w:val="24"/>
        </w:rPr>
        <w:t>Despu</w:t>
      </w:r>
      <w:r w:rsidRPr="008C13FC">
        <w:rPr>
          <w:rFonts w:ascii="Arial" w:hAnsi="Arial" w:cs="Arial" w:hint="eastAsia"/>
          <w:sz w:val="24"/>
          <w:szCs w:val="24"/>
        </w:rPr>
        <w:t>é</w:t>
      </w:r>
      <w:r w:rsidRPr="008C13FC">
        <w:rPr>
          <w:rFonts w:ascii="Arial" w:hAnsi="Arial" w:cs="Arial"/>
          <w:sz w:val="24"/>
          <w:szCs w:val="24"/>
        </w:rPr>
        <w:t>s de una dosis de [</w:t>
      </w:r>
      <w:r w:rsidRPr="008C13FC">
        <w:rPr>
          <w:rFonts w:ascii="Arial" w:hAnsi="Arial" w:cs="Arial"/>
          <w:sz w:val="24"/>
          <w:szCs w:val="24"/>
          <w:vertAlign w:val="superscript"/>
        </w:rPr>
        <w:t>14</w:t>
      </w:r>
      <w:r w:rsidRPr="008C13FC">
        <w:rPr>
          <w:rFonts w:ascii="Arial" w:hAnsi="Arial" w:cs="Arial"/>
          <w:sz w:val="24"/>
          <w:szCs w:val="24"/>
        </w:rPr>
        <w:t xml:space="preserve">C]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oral de 10 mg, aproximadamente el 5% de la radioactividad se excreta en la orina. El metabolismo juega un papel subordinado en la eliminaci</w:t>
      </w:r>
      <w:r w:rsidRPr="008C13FC">
        <w:rPr>
          <w:rFonts w:ascii="Arial" w:hAnsi="Arial" w:cs="Arial" w:hint="eastAsia"/>
          <w:sz w:val="24"/>
          <w:szCs w:val="24"/>
        </w:rPr>
        <w:t>ó</w:t>
      </w:r>
      <w:r w:rsidRPr="008C13FC">
        <w:rPr>
          <w:rFonts w:ascii="Arial" w:hAnsi="Arial" w:cs="Arial"/>
          <w:sz w:val="24"/>
          <w:szCs w:val="24"/>
        </w:rPr>
        <w:t xml:space="preserve">n de </w:t>
      </w:r>
      <w:proofErr w:type="spellStart"/>
      <w:r w:rsidRPr="008C13FC">
        <w:rPr>
          <w:rFonts w:ascii="Arial" w:hAnsi="Arial" w:cs="Arial"/>
          <w:sz w:val="24"/>
          <w:szCs w:val="24"/>
        </w:rPr>
        <w:t>Linagliptina</w:t>
      </w:r>
      <w:proofErr w:type="spellEnd"/>
      <w:r w:rsidRPr="008C13FC">
        <w:rPr>
          <w:rFonts w:ascii="Arial" w:hAnsi="Arial" w:cs="Arial"/>
          <w:sz w:val="24"/>
          <w:szCs w:val="24"/>
        </w:rPr>
        <w:t>. Se detect</w:t>
      </w:r>
      <w:r w:rsidRPr="008C13FC">
        <w:rPr>
          <w:rFonts w:ascii="Arial" w:hAnsi="Arial" w:cs="Arial" w:hint="eastAsia"/>
          <w:sz w:val="24"/>
          <w:szCs w:val="24"/>
        </w:rPr>
        <w:t>ó</w:t>
      </w:r>
      <w:r w:rsidRPr="008C13FC">
        <w:rPr>
          <w:rFonts w:ascii="Arial" w:hAnsi="Arial" w:cs="Arial"/>
          <w:sz w:val="24"/>
          <w:szCs w:val="24"/>
        </w:rPr>
        <w:t xml:space="preserve"> un metabolito principal con una exposici</w:t>
      </w:r>
      <w:r w:rsidRPr="008C13FC">
        <w:rPr>
          <w:rFonts w:ascii="Arial" w:hAnsi="Arial" w:cs="Arial" w:hint="eastAsia"/>
          <w:sz w:val="24"/>
          <w:szCs w:val="24"/>
        </w:rPr>
        <w:t>ó</w:t>
      </w:r>
      <w:r w:rsidRPr="008C13FC">
        <w:rPr>
          <w:rFonts w:ascii="Arial" w:hAnsi="Arial" w:cs="Arial"/>
          <w:sz w:val="24"/>
          <w:szCs w:val="24"/>
        </w:rPr>
        <w:t xml:space="preserve">n relativa del 13,3%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en estado de equilibrio que se encontr</w:t>
      </w:r>
      <w:r w:rsidRPr="008C13FC">
        <w:rPr>
          <w:rFonts w:ascii="Arial" w:hAnsi="Arial" w:cs="Arial" w:hint="eastAsia"/>
          <w:sz w:val="24"/>
          <w:szCs w:val="24"/>
        </w:rPr>
        <w:t>ó</w:t>
      </w:r>
      <w:r w:rsidRPr="008C13FC">
        <w:rPr>
          <w:rFonts w:ascii="Arial" w:hAnsi="Arial" w:cs="Arial"/>
          <w:sz w:val="24"/>
          <w:szCs w:val="24"/>
        </w:rPr>
        <w:t xml:space="preserve"> que era farmacol</w:t>
      </w:r>
      <w:r w:rsidRPr="008C13FC">
        <w:rPr>
          <w:rFonts w:ascii="Arial" w:hAnsi="Arial" w:cs="Arial" w:hint="eastAsia"/>
          <w:sz w:val="24"/>
          <w:szCs w:val="24"/>
        </w:rPr>
        <w:t>ó</w:t>
      </w:r>
      <w:r w:rsidRPr="008C13FC">
        <w:rPr>
          <w:rFonts w:ascii="Arial" w:hAnsi="Arial" w:cs="Arial"/>
          <w:sz w:val="24"/>
          <w:szCs w:val="24"/>
        </w:rPr>
        <w:t xml:space="preserve">gicamente inactivo y, por lo tanto, no contribuye a la actividad inhibitoria de la DPP-4 en plasma de la </w:t>
      </w:r>
      <w:proofErr w:type="spellStart"/>
      <w:r w:rsidRPr="008C13FC">
        <w:rPr>
          <w:rFonts w:ascii="Arial" w:hAnsi="Arial" w:cs="Arial"/>
          <w:sz w:val="24"/>
          <w:szCs w:val="24"/>
        </w:rPr>
        <w:t>Linagliptina</w:t>
      </w:r>
      <w:proofErr w:type="spellEnd"/>
      <w:r w:rsidRPr="008C13FC">
        <w:rPr>
          <w:rFonts w:ascii="Arial" w:hAnsi="Arial" w:cs="Arial"/>
          <w:sz w:val="24"/>
          <w:szCs w:val="24"/>
        </w:rPr>
        <w:t>.</w:t>
      </w:r>
    </w:p>
    <w:p w:rsidR="00AA43FF" w:rsidRPr="008C13FC" w:rsidRDefault="00AA43FF" w:rsidP="00AA43FF">
      <w:pPr>
        <w:jc w:val="both"/>
        <w:rPr>
          <w:rFonts w:ascii="Arial" w:hAnsi="Arial" w:cs="Arial"/>
          <w:b/>
          <w:sz w:val="24"/>
          <w:szCs w:val="24"/>
        </w:rPr>
      </w:pPr>
      <w:r w:rsidRPr="008C13FC">
        <w:rPr>
          <w:rFonts w:ascii="Arial" w:hAnsi="Arial" w:cs="Arial"/>
          <w:b/>
          <w:sz w:val="24"/>
          <w:szCs w:val="24"/>
        </w:rPr>
        <w:t>Excreci</w:t>
      </w:r>
      <w:r w:rsidRPr="008C13FC">
        <w:rPr>
          <w:rFonts w:ascii="Arial" w:hAnsi="Arial" w:cs="Arial" w:hint="eastAsia"/>
          <w:b/>
          <w:sz w:val="24"/>
          <w:szCs w:val="24"/>
        </w:rPr>
        <w:t>ó</w:t>
      </w:r>
      <w:r w:rsidRPr="008C13FC">
        <w:rPr>
          <w:rFonts w:ascii="Arial" w:hAnsi="Arial" w:cs="Arial"/>
          <w:b/>
          <w:sz w:val="24"/>
          <w:szCs w:val="24"/>
        </w:rPr>
        <w:t>n</w:t>
      </w:r>
    </w:p>
    <w:p w:rsidR="00AA43FF" w:rsidRPr="008C13FC" w:rsidRDefault="00AA43FF" w:rsidP="00AA43FF">
      <w:pPr>
        <w:jc w:val="both"/>
        <w:rPr>
          <w:rFonts w:ascii="Arial" w:hAnsi="Arial" w:cs="Arial"/>
          <w:sz w:val="24"/>
          <w:szCs w:val="24"/>
        </w:rPr>
      </w:pPr>
      <w:r w:rsidRPr="008C13FC">
        <w:rPr>
          <w:rFonts w:ascii="Arial" w:hAnsi="Arial" w:cs="Arial"/>
          <w:sz w:val="24"/>
          <w:szCs w:val="24"/>
        </w:rPr>
        <w:t>Despu</w:t>
      </w:r>
      <w:r w:rsidRPr="008C13FC">
        <w:rPr>
          <w:rFonts w:ascii="Arial" w:hAnsi="Arial" w:cs="Arial" w:hint="eastAsia"/>
          <w:sz w:val="24"/>
          <w:szCs w:val="24"/>
        </w:rPr>
        <w:t>é</w:t>
      </w:r>
      <w:r w:rsidRPr="008C13FC">
        <w:rPr>
          <w:rFonts w:ascii="Arial" w:hAnsi="Arial" w:cs="Arial"/>
          <w:sz w:val="24"/>
          <w:szCs w:val="24"/>
        </w:rPr>
        <w:t>s de la administraci</w:t>
      </w:r>
      <w:r w:rsidRPr="008C13FC">
        <w:rPr>
          <w:rFonts w:ascii="Arial" w:hAnsi="Arial" w:cs="Arial" w:hint="eastAsia"/>
          <w:sz w:val="24"/>
          <w:szCs w:val="24"/>
        </w:rPr>
        <w:t>ó</w:t>
      </w:r>
      <w:r w:rsidRPr="008C13FC">
        <w:rPr>
          <w:rFonts w:ascii="Arial" w:hAnsi="Arial" w:cs="Arial"/>
          <w:sz w:val="24"/>
          <w:szCs w:val="24"/>
        </w:rPr>
        <w:t xml:space="preserve">n de una dosis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w:t>
      </w:r>
      <w:r w:rsidRPr="008C13FC">
        <w:rPr>
          <w:rFonts w:ascii="Arial" w:hAnsi="Arial" w:cs="Arial"/>
          <w:sz w:val="24"/>
          <w:szCs w:val="24"/>
          <w:vertAlign w:val="superscript"/>
        </w:rPr>
        <w:t>14</w:t>
      </w:r>
      <w:r w:rsidRPr="008C13FC">
        <w:rPr>
          <w:rFonts w:ascii="Arial" w:hAnsi="Arial" w:cs="Arial"/>
          <w:sz w:val="24"/>
          <w:szCs w:val="24"/>
        </w:rPr>
        <w:t>C] oral a paciente sanos, aproximadamente el 85% de la radioactividad administrada se elimin</w:t>
      </w:r>
      <w:r w:rsidRPr="008C13FC">
        <w:rPr>
          <w:rFonts w:ascii="Arial" w:hAnsi="Arial" w:cs="Arial" w:hint="eastAsia"/>
          <w:sz w:val="24"/>
          <w:szCs w:val="24"/>
        </w:rPr>
        <w:t>ó</w:t>
      </w:r>
      <w:r w:rsidRPr="008C13FC">
        <w:rPr>
          <w:rFonts w:ascii="Arial" w:hAnsi="Arial" w:cs="Arial"/>
          <w:sz w:val="24"/>
          <w:szCs w:val="24"/>
        </w:rPr>
        <w:t xml:space="preserve"> en heces (80%) u orina (5%) dentro de los 4 d</w:t>
      </w:r>
      <w:r w:rsidRPr="008C13FC">
        <w:rPr>
          <w:rFonts w:ascii="Arial" w:hAnsi="Arial" w:cs="Arial" w:hint="eastAsia"/>
          <w:sz w:val="24"/>
          <w:szCs w:val="24"/>
        </w:rPr>
        <w:t>í</w:t>
      </w:r>
      <w:r w:rsidRPr="008C13FC">
        <w:rPr>
          <w:rFonts w:ascii="Arial" w:hAnsi="Arial" w:cs="Arial"/>
          <w:sz w:val="24"/>
          <w:szCs w:val="24"/>
        </w:rPr>
        <w:t>as de la dosificaci</w:t>
      </w:r>
      <w:r w:rsidRPr="008C13FC">
        <w:rPr>
          <w:rFonts w:ascii="Arial" w:hAnsi="Arial" w:cs="Arial" w:hint="eastAsia"/>
          <w:sz w:val="24"/>
          <w:szCs w:val="24"/>
        </w:rPr>
        <w:t>ó</w:t>
      </w:r>
      <w:r w:rsidRPr="008C13FC">
        <w:rPr>
          <w:rFonts w:ascii="Arial" w:hAnsi="Arial" w:cs="Arial"/>
          <w:sz w:val="24"/>
          <w:szCs w:val="24"/>
        </w:rPr>
        <w:t xml:space="preserve">n. El aclaramiento renal en estado estacionario fue de aproximadamente 70 </w:t>
      </w:r>
      <w:proofErr w:type="spellStart"/>
      <w:r w:rsidRPr="008C13FC">
        <w:rPr>
          <w:rFonts w:ascii="Arial" w:hAnsi="Arial" w:cs="Arial"/>
          <w:sz w:val="24"/>
          <w:szCs w:val="24"/>
        </w:rPr>
        <w:t>mL</w:t>
      </w:r>
      <w:proofErr w:type="spellEnd"/>
      <w:r w:rsidRPr="008C13FC">
        <w:rPr>
          <w:rFonts w:ascii="Arial" w:hAnsi="Arial" w:cs="Arial"/>
          <w:sz w:val="24"/>
          <w:szCs w:val="24"/>
        </w:rPr>
        <w:t>/min.</w:t>
      </w:r>
    </w:p>
    <w:p w:rsidR="00AA43FF" w:rsidRPr="008C13FC" w:rsidRDefault="00AA43FF" w:rsidP="00AA43FF">
      <w:pPr>
        <w:jc w:val="both"/>
        <w:rPr>
          <w:rFonts w:ascii="Arial" w:hAnsi="Arial" w:cs="Arial"/>
          <w:b/>
          <w:i/>
          <w:iCs/>
          <w:sz w:val="24"/>
          <w:szCs w:val="24"/>
          <w:u w:val="single"/>
        </w:rPr>
      </w:pPr>
      <w:r w:rsidRPr="008C13FC">
        <w:rPr>
          <w:rFonts w:ascii="Arial" w:hAnsi="Arial" w:cs="Arial"/>
          <w:b/>
          <w:i/>
          <w:iCs/>
          <w:sz w:val="24"/>
          <w:szCs w:val="24"/>
          <w:u w:val="single"/>
        </w:rPr>
        <w:t>Poblaciones especiales</w:t>
      </w:r>
    </w:p>
    <w:p w:rsidR="00AA43FF" w:rsidRPr="008C13FC" w:rsidRDefault="00AA43FF" w:rsidP="00AA43FF">
      <w:pPr>
        <w:jc w:val="both"/>
        <w:rPr>
          <w:rFonts w:ascii="Arial" w:hAnsi="Arial" w:cs="Arial"/>
          <w:i/>
          <w:iCs/>
          <w:sz w:val="24"/>
          <w:szCs w:val="24"/>
          <w:u w:val="single"/>
        </w:rPr>
      </w:pPr>
      <w:r w:rsidRPr="008C13FC">
        <w:rPr>
          <w:rFonts w:ascii="Arial" w:hAnsi="Arial" w:cs="Arial"/>
          <w:i/>
          <w:iCs/>
          <w:sz w:val="24"/>
          <w:szCs w:val="24"/>
          <w:u w:val="single"/>
        </w:rPr>
        <w:t>Insuficiencia renal</w:t>
      </w:r>
    </w:p>
    <w:p w:rsidR="00AA43FF" w:rsidRPr="008C13FC" w:rsidRDefault="00AA43FF" w:rsidP="00AA43FF">
      <w:pPr>
        <w:jc w:val="both"/>
        <w:rPr>
          <w:rFonts w:ascii="Arial" w:hAnsi="Arial" w:cs="Arial"/>
          <w:sz w:val="24"/>
          <w:szCs w:val="24"/>
        </w:rPr>
      </w:pPr>
      <w:r w:rsidRPr="008C13FC">
        <w:rPr>
          <w:rFonts w:ascii="Arial" w:hAnsi="Arial" w:cs="Arial"/>
          <w:sz w:val="24"/>
          <w:szCs w:val="24"/>
        </w:rPr>
        <w:t xml:space="preserve">No es necesario un ajuste de la dosis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en pacientes con alg</w:t>
      </w:r>
      <w:r w:rsidRPr="008C13FC">
        <w:rPr>
          <w:rFonts w:ascii="Arial" w:hAnsi="Arial" w:cs="Arial" w:hint="eastAsia"/>
          <w:sz w:val="24"/>
          <w:szCs w:val="24"/>
        </w:rPr>
        <w:t>ú</w:t>
      </w:r>
      <w:r w:rsidRPr="008C13FC">
        <w:rPr>
          <w:rFonts w:ascii="Arial" w:hAnsi="Arial" w:cs="Arial"/>
          <w:sz w:val="24"/>
          <w:szCs w:val="24"/>
        </w:rPr>
        <w:t>n grado de insuficiencia renal.</w:t>
      </w:r>
    </w:p>
    <w:p w:rsidR="00AA43FF" w:rsidRPr="008C13FC" w:rsidRDefault="00AA43FF" w:rsidP="00AA43FF">
      <w:pPr>
        <w:jc w:val="both"/>
        <w:rPr>
          <w:rFonts w:ascii="Arial" w:hAnsi="Arial" w:cs="Arial"/>
          <w:i/>
          <w:iCs/>
          <w:sz w:val="24"/>
          <w:szCs w:val="24"/>
          <w:u w:val="single"/>
        </w:rPr>
      </w:pPr>
      <w:r w:rsidRPr="008C13FC">
        <w:rPr>
          <w:rFonts w:ascii="Arial" w:hAnsi="Arial" w:cs="Arial"/>
          <w:i/>
          <w:iCs/>
          <w:sz w:val="24"/>
          <w:szCs w:val="24"/>
          <w:u w:val="single"/>
        </w:rPr>
        <w:lastRenderedPageBreak/>
        <w:t>Deterioro hep</w:t>
      </w:r>
      <w:r w:rsidRPr="008C13FC">
        <w:rPr>
          <w:rFonts w:ascii="Arial" w:hAnsi="Arial" w:cs="Arial" w:hint="cs"/>
          <w:i/>
          <w:iCs/>
          <w:sz w:val="24"/>
          <w:szCs w:val="24"/>
          <w:u w:val="single"/>
        </w:rPr>
        <w:t>á</w:t>
      </w:r>
      <w:r w:rsidRPr="008C13FC">
        <w:rPr>
          <w:rFonts w:ascii="Arial" w:hAnsi="Arial" w:cs="Arial"/>
          <w:i/>
          <w:iCs/>
          <w:sz w:val="24"/>
          <w:szCs w:val="24"/>
          <w:u w:val="single"/>
        </w:rPr>
        <w:t>tico</w:t>
      </w:r>
    </w:p>
    <w:p w:rsidR="00AA43FF" w:rsidRPr="008C13FC" w:rsidRDefault="00AA43FF" w:rsidP="00AA43FF">
      <w:pPr>
        <w:jc w:val="both"/>
        <w:rPr>
          <w:rFonts w:ascii="Arial" w:hAnsi="Arial" w:cs="Arial"/>
          <w:sz w:val="24"/>
          <w:szCs w:val="24"/>
        </w:rPr>
      </w:pPr>
      <w:r w:rsidRPr="008C13FC">
        <w:rPr>
          <w:rFonts w:ascii="Arial" w:hAnsi="Arial" w:cs="Arial"/>
          <w:sz w:val="24"/>
          <w:szCs w:val="24"/>
        </w:rPr>
        <w:t xml:space="preserve">No se propone un ajuste de la dosis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para pacientes diab</w:t>
      </w:r>
      <w:r w:rsidRPr="008C13FC">
        <w:rPr>
          <w:rFonts w:ascii="Arial" w:hAnsi="Arial" w:cs="Arial" w:hint="eastAsia"/>
          <w:sz w:val="24"/>
          <w:szCs w:val="24"/>
        </w:rPr>
        <w:t>é</w:t>
      </w:r>
      <w:r w:rsidRPr="008C13FC">
        <w:rPr>
          <w:rFonts w:ascii="Arial" w:hAnsi="Arial" w:cs="Arial"/>
          <w:sz w:val="24"/>
          <w:szCs w:val="24"/>
        </w:rPr>
        <w:t>ticos con insuficiencia hep</w:t>
      </w:r>
      <w:r w:rsidRPr="008C13FC">
        <w:rPr>
          <w:rFonts w:ascii="Arial" w:hAnsi="Arial" w:cs="Arial" w:hint="eastAsia"/>
          <w:sz w:val="24"/>
          <w:szCs w:val="24"/>
        </w:rPr>
        <w:t>á</w:t>
      </w:r>
      <w:r w:rsidRPr="008C13FC">
        <w:rPr>
          <w:rFonts w:ascii="Arial" w:hAnsi="Arial" w:cs="Arial"/>
          <w:sz w:val="24"/>
          <w:szCs w:val="24"/>
        </w:rPr>
        <w:t>tica leve, moderada o grave.</w:t>
      </w:r>
    </w:p>
    <w:p w:rsidR="00AA43FF" w:rsidRPr="008C13FC" w:rsidRDefault="00AA43FF" w:rsidP="00AA43FF">
      <w:pPr>
        <w:jc w:val="both"/>
        <w:rPr>
          <w:rFonts w:ascii="Arial" w:hAnsi="Arial" w:cs="Arial"/>
          <w:sz w:val="24"/>
          <w:szCs w:val="24"/>
          <w:u w:val="single"/>
        </w:rPr>
      </w:pPr>
      <w:r w:rsidRPr="008C13FC">
        <w:rPr>
          <w:rFonts w:ascii="Arial" w:hAnsi="Arial" w:cs="Arial" w:hint="cs"/>
          <w:i/>
          <w:iCs/>
          <w:sz w:val="24"/>
          <w:szCs w:val="24"/>
          <w:u w:val="single"/>
        </w:rPr>
        <w:t>Í</w:t>
      </w:r>
      <w:r w:rsidRPr="008C13FC">
        <w:rPr>
          <w:rFonts w:ascii="Arial" w:hAnsi="Arial" w:cs="Arial"/>
          <w:i/>
          <w:iCs/>
          <w:sz w:val="24"/>
          <w:szCs w:val="24"/>
          <w:u w:val="single"/>
        </w:rPr>
        <w:t>ndice de masa corporal (IMC)</w:t>
      </w:r>
    </w:p>
    <w:p w:rsidR="00AA43FF" w:rsidRPr="008C13FC" w:rsidRDefault="00AA43FF" w:rsidP="00AA43FF">
      <w:pPr>
        <w:jc w:val="both"/>
        <w:rPr>
          <w:rFonts w:ascii="Arial" w:hAnsi="Arial" w:cs="Arial"/>
          <w:sz w:val="24"/>
          <w:szCs w:val="24"/>
        </w:rPr>
      </w:pPr>
      <w:r w:rsidRPr="008C13FC">
        <w:rPr>
          <w:rFonts w:ascii="Arial" w:hAnsi="Arial" w:cs="Arial"/>
          <w:sz w:val="24"/>
          <w:szCs w:val="24"/>
        </w:rPr>
        <w:t>No es necesario ajustar la dosis en funci</w:t>
      </w:r>
      <w:r w:rsidRPr="008C13FC">
        <w:rPr>
          <w:rFonts w:ascii="Arial" w:hAnsi="Arial" w:cs="Arial" w:hint="eastAsia"/>
          <w:sz w:val="24"/>
          <w:szCs w:val="24"/>
        </w:rPr>
        <w:t>ó</w:t>
      </w:r>
      <w:r w:rsidRPr="008C13FC">
        <w:rPr>
          <w:rFonts w:ascii="Arial" w:hAnsi="Arial" w:cs="Arial"/>
          <w:sz w:val="24"/>
          <w:szCs w:val="24"/>
        </w:rPr>
        <w:t xml:space="preserve">n del IMC. </w:t>
      </w:r>
    </w:p>
    <w:p w:rsidR="00AA43FF" w:rsidRPr="008C13FC" w:rsidRDefault="00AA43FF" w:rsidP="00AA43FF">
      <w:pPr>
        <w:jc w:val="both"/>
        <w:rPr>
          <w:rFonts w:ascii="Arial" w:hAnsi="Arial" w:cs="Arial"/>
          <w:i/>
          <w:iCs/>
          <w:sz w:val="24"/>
          <w:szCs w:val="24"/>
          <w:u w:val="single"/>
        </w:rPr>
      </w:pPr>
      <w:r w:rsidRPr="008C13FC">
        <w:rPr>
          <w:rFonts w:ascii="Arial" w:hAnsi="Arial" w:cs="Arial"/>
          <w:i/>
          <w:iCs/>
          <w:sz w:val="24"/>
          <w:szCs w:val="24"/>
          <w:u w:val="single"/>
        </w:rPr>
        <w:t xml:space="preserve">Personas de edad avanzada </w:t>
      </w:r>
    </w:p>
    <w:p w:rsidR="00AA43FF" w:rsidRPr="008C13FC" w:rsidRDefault="00AA43FF" w:rsidP="00AA43FF">
      <w:pPr>
        <w:jc w:val="both"/>
        <w:rPr>
          <w:rFonts w:ascii="Arial" w:hAnsi="Arial" w:cs="Arial"/>
          <w:sz w:val="24"/>
          <w:szCs w:val="24"/>
        </w:rPr>
      </w:pPr>
      <w:r w:rsidRPr="008C13FC">
        <w:rPr>
          <w:rFonts w:ascii="Arial" w:hAnsi="Arial" w:cs="Arial"/>
          <w:sz w:val="24"/>
          <w:szCs w:val="24"/>
        </w:rPr>
        <w:t>No se requiere un ajuste de la dosis en funci</w:t>
      </w:r>
      <w:r w:rsidRPr="008C13FC">
        <w:rPr>
          <w:rFonts w:ascii="Arial" w:hAnsi="Arial" w:cs="Arial" w:hint="eastAsia"/>
          <w:sz w:val="24"/>
          <w:szCs w:val="24"/>
        </w:rPr>
        <w:t>ó</w:t>
      </w:r>
      <w:r w:rsidRPr="008C13FC">
        <w:rPr>
          <w:rFonts w:ascii="Arial" w:hAnsi="Arial" w:cs="Arial"/>
          <w:sz w:val="24"/>
          <w:szCs w:val="24"/>
        </w:rPr>
        <w:t>n de la edad hasta los 80 a</w:t>
      </w:r>
      <w:r w:rsidRPr="008C13FC">
        <w:rPr>
          <w:rFonts w:ascii="Arial" w:hAnsi="Arial" w:cs="Arial" w:hint="eastAsia"/>
          <w:sz w:val="24"/>
          <w:szCs w:val="24"/>
        </w:rPr>
        <w:t>ñ</w:t>
      </w:r>
      <w:r w:rsidRPr="008C13FC">
        <w:rPr>
          <w:rFonts w:ascii="Arial" w:hAnsi="Arial" w:cs="Arial"/>
          <w:sz w:val="24"/>
          <w:szCs w:val="24"/>
        </w:rPr>
        <w:t>os, ya que la edad no tuvo un impacto cl</w:t>
      </w:r>
      <w:r w:rsidRPr="008C13FC">
        <w:rPr>
          <w:rFonts w:ascii="Arial" w:hAnsi="Arial" w:cs="Arial" w:hint="eastAsia"/>
          <w:sz w:val="24"/>
          <w:szCs w:val="24"/>
        </w:rPr>
        <w:t>í</w:t>
      </w:r>
      <w:r w:rsidRPr="008C13FC">
        <w:rPr>
          <w:rFonts w:ascii="Arial" w:hAnsi="Arial" w:cs="Arial"/>
          <w:sz w:val="24"/>
          <w:szCs w:val="24"/>
        </w:rPr>
        <w:t>nicamente relevante. Los pacientes mayores (65 a 80, el paciente mayor ten</w:t>
      </w:r>
      <w:r w:rsidRPr="008C13FC">
        <w:rPr>
          <w:rFonts w:ascii="Arial" w:hAnsi="Arial" w:cs="Arial" w:hint="eastAsia"/>
          <w:sz w:val="24"/>
          <w:szCs w:val="24"/>
        </w:rPr>
        <w:t>í</w:t>
      </w:r>
      <w:r w:rsidRPr="008C13FC">
        <w:rPr>
          <w:rFonts w:ascii="Arial" w:hAnsi="Arial" w:cs="Arial"/>
          <w:sz w:val="24"/>
          <w:szCs w:val="24"/>
        </w:rPr>
        <w:t>a 78 a</w:t>
      </w:r>
      <w:r w:rsidRPr="008C13FC">
        <w:rPr>
          <w:rFonts w:ascii="Arial" w:hAnsi="Arial" w:cs="Arial" w:hint="eastAsia"/>
          <w:sz w:val="24"/>
          <w:szCs w:val="24"/>
        </w:rPr>
        <w:t>ñ</w:t>
      </w:r>
      <w:r w:rsidRPr="008C13FC">
        <w:rPr>
          <w:rFonts w:ascii="Arial" w:hAnsi="Arial" w:cs="Arial"/>
          <w:sz w:val="24"/>
          <w:szCs w:val="24"/>
        </w:rPr>
        <w:t>os) ten</w:t>
      </w:r>
      <w:r w:rsidRPr="008C13FC">
        <w:rPr>
          <w:rFonts w:ascii="Arial" w:hAnsi="Arial" w:cs="Arial" w:hint="eastAsia"/>
          <w:sz w:val="24"/>
          <w:szCs w:val="24"/>
        </w:rPr>
        <w:t>í</w:t>
      </w:r>
      <w:r w:rsidRPr="008C13FC">
        <w:rPr>
          <w:rFonts w:ascii="Arial" w:hAnsi="Arial" w:cs="Arial"/>
          <w:sz w:val="24"/>
          <w:szCs w:val="24"/>
        </w:rPr>
        <w:t>an concentraciones plasm</w:t>
      </w:r>
      <w:r w:rsidRPr="008C13FC">
        <w:rPr>
          <w:rFonts w:ascii="Arial" w:hAnsi="Arial" w:cs="Arial" w:hint="eastAsia"/>
          <w:sz w:val="24"/>
          <w:szCs w:val="24"/>
        </w:rPr>
        <w:t>á</w:t>
      </w:r>
      <w:r w:rsidRPr="008C13FC">
        <w:rPr>
          <w:rFonts w:ascii="Arial" w:hAnsi="Arial" w:cs="Arial"/>
          <w:sz w:val="24"/>
          <w:szCs w:val="24"/>
        </w:rPr>
        <w:t xml:space="preserve">ticas comparables de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en comparaci</w:t>
      </w:r>
      <w:r w:rsidRPr="008C13FC">
        <w:rPr>
          <w:rFonts w:ascii="Arial" w:hAnsi="Arial" w:cs="Arial" w:hint="eastAsia"/>
          <w:sz w:val="24"/>
          <w:szCs w:val="24"/>
        </w:rPr>
        <w:t>ó</w:t>
      </w:r>
      <w:r w:rsidRPr="008C13FC">
        <w:rPr>
          <w:rFonts w:ascii="Arial" w:hAnsi="Arial" w:cs="Arial"/>
          <w:sz w:val="24"/>
          <w:szCs w:val="24"/>
        </w:rPr>
        <w:t>n con los pacientes m</w:t>
      </w:r>
      <w:r w:rsidRPr="008C13FC">
        <w:rPr>
          <w:rFonts w:ascii="Arial" w:hAnsi="Arial" w:cs="Arial" w:hint="eastAsia"/>
          <w:sz w:val="24"/>
          <w:szCs w:val="24"/>
        </w:rPr>
        <w:t>á</w:t>
      </w:r>
      <w:r w:rsidRPr="008C13FC">
        <w:rPr>
          <w:rFonts w:ascii="Arial" w:hAnsi="Arial" w:cs="Arial"/>
          <w:sz w:val="24"/>
          <w:szCs w:val="24"/>
        </w:rPr>
        <w:t>s j</w:t>
      </w:r>
      <w:r w:rsidRPr="008C13FC">
        <w:rPr>
          <w:rFonts w:ascii="Arial" w:hAnsi="Arial" w:cs="Arial" w:hint="eastAsia"/>
          <w:sz w:val="24"/>
          <w:szCs w:val="24"/>
        </w:rPr>
        <w:t>ó</w:t>
      </w:r>
      <w:r w:rsidRPr="008C13FC">
        <w:rPr>
          <w:rFonts w:ascii="Arial" w:hAnsi="Arial" w:cs="Arial"/>
          <w:sz w:val="24"/>
          <w:szCs w:val="24"/>
        </w:rPr>
        <w:t>venes.</w:t>
      </w:r>
    </w:p>
    <w:p w:rsidR="00AA43FF" w:rsidRPr="008C13FC" w:rsidRDefault="00AA43FF" w:rsidP="00AA43FF">
      <w:pPr>
        <w:jc w:val="both"/>
        <w:rPr>
          <w:rFonts w:ascii="Arial" w:hAnsi="Arial" w:cs="Arial"/>
          <w:i/>
          <w:iCs/>
          <w:sz w:val="24"/>
          <w:szCs w:val="24"/>
          <w:u w:val="single"/>
        </w:rPr>
      </w:pPr>
      <w:r w:rsidRPr="008C13FC">
        <w:rPr>
          <w:rFonts w:ascii="Arial" w:hAnsi="Arial" w:cs="Arial"/>
          <w:i/>
          <w:iCs/>
          <w:sz w:val="24"/>
          <w:szCs w:val="24"/>
          <w:u w:val="single"/>
        </w:rPr>
        <w:t>Poblaci</w:t>
      </w:r>
      <w:r w:rsidRPr="008C13FC">
        <w:rPr>
          <w:rFonts w:ascii="Arial" w:hAnsi="Arial" w:cs="Arial" w:hint="cs"/>
          <w:i/>
          <w:iCs/>
          <w:sz w:val="24"/>
          <w:szCs w:val="24"/>
          <w:u w:val="single"/>
        </w:rPr>
        <w:t>ó</w:t>
      </w:r>
      <w:r w:rsidRPr="008C13FC">
        <w:rPr>
          <w:rFonts w:ascii="Arial" w:hAnsi="Arial" w:cs="Arial"/>
          <w:i/>
          <w:iCs/>
          <w:sz w:val="24"/>
          <w:szCs w:val="24"/>
          <w:u w:val="single"/>
        </w:rPr>
        <w:t>n pedi</w:t>
      </w:r>
      <w:r w:rsidRPr="008C13FC">
        <w:rPr>
          <w:rFonts w:ascii="Arial" w:hAnsi="Arial" w:cs="Arial" w:hint="cs"/>
          <w:i/>
          <w:iCs/>
          <w:sz w:val="24"/>
          <w:szCs w:val="24"/>
          <w:u w:val="single"/>
        </w:rPr>
        <w:t>á</w:t>
      </w:r>
      <w:r w:rsidRPr="008C13FC">
        <w:rPr>
          <w:rFonts w:ascii="Arial" w:hAnsi="Arial" w:cs="Arial"/>
          <w:i/>
          <w:iCs/>
          <w:sz w:val="24"/>
          <w:szCs w:val="24"/>
          <w:u w:val="single"/>
        </w:rPr>
        <w:t>trica</w:t>
      </w:r>
    </w:p>
    <w:p w:rsidR="00AA43FF" w:rsidRPr="008C13FC" w:rsidRDefault="00AA43FF" w:rsidP="00AA43FF">
      <w:pPr>
        <w:jc w:val="both"/>
        <w:rPr>
          <w:rFonts w:ascii="Arial" w:hAnsi="Arial" w:cs="Arial"/>
          <w:sz w:val="24"/>
          <w:szCs w:val="24"/>
        </w:rPr>
      </w:pPr>
      <w:r w:rsidRPr="008C13FC">
        <w:rPr>
          <w:rFonts w:ascii="Arial" w:hAnsi="Arial" w:cs="Arial"/>
          <w:sz w:val="24"/>
          <w:szCs w:val="24"/>
        </w:rPr>
        <w:t>A</w:t>
      </w:r>
      <w:r w:rsidRPr="008C13FC">
        <w:rPr>
          <w:rFonts w:ascii="Arial" w:hAnsi="Arial" w:cs="Arial" w:hint="eastAsia"/>
          <w:sz w:val="24"/>
          <w:szCs w:val="24"/>
        </w:rPr>
        <w:t>ú</w:t>
      </w:r>
      <w:r w:rsidRPr="008C13FC">
        <w:rPr>
          <w:rFonts w:ascii="Arial" w:hAnsi="Arial" w:cs="Arial"/>
          <w:sz w:val="24"/>
          <w:szCs w:val="24"/>
        </w:rPr>
        <w:t xml:space="preserve">n no se ha establecido la seguridad y eficacia de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en ni</w:t>
      </w:r>
      <w:r w:rsidRPr="008C13FC">
        <w:rPr>
          <w:rFonts w:ascii="Arial" w:hAnsi="Arial" w:cs="Arial" w:hint="eastAsia"/>
          <w:sz w:val="24"/>
          <w:szCs w:val="24"/>
        </w:rPr>
        <w:t>ñ</w:t>
      </w:r>
      <w:r w:rsidRPr="008C13FC">
        <w:rPr>
          <w:rFonts w:ascii="Arial" w:hAnsi="Arial" w:cs="Arial"/>
          <w:sz w:val="24"/>
          <w:szCs w:val="24"/>
        </w:rPr>
        <w:t>os. No hay datos disponibles.</w:t>
      </w:r>
    </w:p>
    <w:p w:rsidR="00AA43FF" w:rsidRDefault="00AA43FF" w:rsidP="00AA43FF">
      <w:pPr>
        <w:jc w:val="both"/>
        <w:rPr>
          <w:rFonts w:ascii="Arial" w:hAnsi="Arial" w:cs="Arial"/>
          <w:b/>
          <w:sz w:val="24"/>
          <w:szCs w:val="24"/>
        </w:rPr>
      </w:pPr>
      <w:r w:rsidRPr="00FA6ED6">
        <w:rPr>
          <w:rFonts w:ascii="Arial" w:hAnsi="Arial" w:cs="Arial"/>
          <w:b/>
          <w:sz w:val="24"/>
          <w:szCs w:val="24"/>
        </w:rPr>
        <w:t>Posología y Modo de Uso:</w:t>
      </w:r>
    </w:p>
    <w:p w:rsidR="00AA43FF" w:rsidRPr="008C513C" w:rsidRDefault="00AA43FF" w:rsidP="00AA43FF">
      <w:pPr>
        <w:jc w:val="both"/>
        <w:rPr>
          <w:rFonts w:ascii="Arial" w:hAnsi="Arial" w:cs="Arial"/>
          <w:szCs w:val="24"/>
        </w:rPr>
      </w:pPr>
      <w:r w:rsidRPr="008C513C">
        <w:rPr>
          <w:rFonts w:ascii="Arial" w:hAnsi="Arial" w:cs="Arial"/>
          <w:szCs w:val="24"/>
        </w:rPr>
        <w:t xml:space="preserve">La dosis de </w:t>
      </w:r>
      <w:proofErr w:type="spellStart"/>
      <w:r w:rsidRPr="008C513C">
        <w:rPr>
          <w:rFonts w:ascii="Arial" w:hAnsi="Arial" w:cs="Arial"/>
          <w:szCs w:val="24"/>
        </w:rPr>
        <w:t>Linagliptina</w:t>
      </w:r>
      <w:proofErr w:type="spellEnd"/>
      <w:r w:rsidRPr="008C513C">
        <w:rPr>
          <w:rFonts w:ascii="Arial" w:hAnsi="Arial" w:cs="Arial"/>
          <w:szCs w:val="24"/>
        </w:rPr>
        <w:t xml:space="preserve"> es de 5 mg una vez al día. Cuando se agrega </w:t>
      </w:r>
      <w:proofErr w:type="spellStart"/>
      <w:r w:rsidRPr="008C513C">
        <w:rPr>
          <w:rFonts w:ascii="Arial" w:hAnsi="Arial" w:cs="Arial"/>
          <w:szCs w:val="24"/>
        </w:rPr>
        <w:t>Linagliptina</w:t>
      </w:r>
      <w:proofErr w:type="spellEnd"/>
      <w:r w:rsidRPr="008C513C">
        <w:rPr>
          <w:rFonts w:ascii="Arial" w:hAnsi="Arial" w:cs="Arial"/>
          <w:szCs w:val="24"/>
        </w:rPr>
        <w:t xml:space="preserve"> a la </w:t>
      </w:r>
      <w:proofErr w:type="spellStart"/>
      <w:r w:rsidRPr="008C513C">
        <w:rPr>
          <w:rFonts w:ascii="Arial" w:hAnsi="Arial" w:cs="Arial"/>
          <w:szCs w:val="24"/>
        </w:rPr>
        <w:t>metformina</w:t>
      </w:r>
      <w:proofErr w:type="spellEnd"/>
      <w:r w:rsidRPr="008C513C">
        <w:rPr>
          <w:rFonts w:ascii="Arial" w:hAnsi="Arial" w:cs="Arial"/>
          <w:szCs w:val="24"/>
        </w:rPr>
        <w:t xml:space="preserve">, la dosis de </w:t>
      </w:r>
      <w:proofErr w:type="spellStart"/>
      <w:r w:rsidRPr="008C513C">
        <w:rPr>
          <w:rFonts w:ascii="Arial" w:hAnsi="Arial" w:cs="Arial"/>
          <w:szCs w:val="24"/>
        </w:rPr>
        <w:t>metformina</w:t>
      </w:r>
      <w:proofErr w:type="spellEnd"/>
      <w:r w:rsidRPr="008C513C">
        <w:rPr>
          <w:rFonts w:ascii="Arial" w:hAnsi="Arial" w:cs="Arial"/>
          <w:szCs w:val="24"/>
        </w:rPr>
        <w:t xml:space="preserve"> debe mantenerse y la </w:t>
      </w:r>
      <w:proofErr w:type="spellStart"/>
      <w:r w:rsidRPr="008C513C">
        <w:rPr>
          <w:rFonts w:ascii="Arial" w:hAnsi="Arial" w:cs="Arial"/>
          <w:szCs w:val="24"/>
        </w:rPr>
        <w:t>Linagliptina</w:t>
      </w:r>
      <w:proofErr w:type="spellEnd"/>
      <w:r w:rsidRPr="008C513C">
        <w:rPr>
          <w:rFonts w:ascii="Arial" w:hAnsi="Arial" w:cs="Arial"/>
          <w:szCs w:val="24"/>
        </w:rPr>
        <w:t xml:space="preserve"> debe administrarse concomitantemente.</w:t>
      </w:r>
    </w:p>
    <w:p w:rsidR="00AA43FF" w:rsidRDefault="00AA43FF" w:rsidP="00AA43FF">
      <w:pPr>
        <w:jc w:val="both"/>
        <w:rPr>
          <w:rFonts w:ascii="Arial" w:hAnsi="Arial" w:cs="Arial"/>
          <w:szCs w:val="24"/>
        </w:rPr>
      </w:pPr>
      <w:r w:rsidRPr="008C513C">
        <w:rPr>
          <w:rFonts w:ascii="Arial" w:hAnsi="Arial" w:cs="Arial"/>
          <w:szCs w:val="24"/>
        </w:rPr>
        <w:t xml:space="preserve">Cuando se usa </w:t>
      </w:r>
      <w:proofErr w:type="spellStart"/>
      <w:r w:rsidRPr="008C513C">
        <w:rPr>
          <w:rFonts w:ascii="Arial" w:hAnsi="Arial" w:cs="Arial"/>
          <w:szCs w:val="24"/>
        </w:rPr>
        <w:t>Linagliptina</w:t>
      </w:r>
      <w:proofErr w:type="spellEnd"/>
      <w:r w:rsidRPr="008C513C">
        <w:rPr>
          <w:rFonts w:ascii="Arial" w:hAnsi="Arial" w:cs="Arial"/>
          <w:szCs w:val="24"/>
        </w:rPr>
        <w:t xml:space="preserve"> en combinación con una </w:t>
      </w:r>
      <w:proofErr w:type="spellStart"/>
      <w:r w:rsidRPr="008C513C">
        <w:rPr>
          <w:rFonts w:ascii="Arial" w:hAnsi="Arial" w:cs="Arial"/>
          <w:szCs w:val="24"/>
        </w:rPr>
        <w:t>sulfonilurea</w:t>
      </w:r>
      <w:proofErr w:type="spellEnd"/>
      <w:r w:rsidRPr="008C513C">
        <w:rPr>
          <w:rFonts w:ascii="Arial" w:hAnsi="Arial" w:cs="Arial"/>
          <w:szCs w:val="24"/>
        </w:rPr>
        <w:t xml:space="preserve"> o con insulina, se puede considerar una dosis más baja de la </w:t>
      </w:r>
      <w:proofErr w:type="spellStart"/>
      <w:r w:rsidRPr="008C513C">
        <w:rPr>
          <w:rFonts w:ascii="Arial" w:hAnsi="Arial" w:cs="Arial"/>
          <w:szCs w:val="24"/>
        </w:rPr>
        <w:t>sulfonilurea</w:t>
      </w:r>
      <w:proofErr w:type="spellEnd"/>
      <w:r w:rsidRPr="008C513C">
        <w:rPr>
          <w:rFonts w:ascii="Arial" w:hAnsi="Arial" w:cs="Arial"/>
          <w:szCs w:val="24"/>
        </w:rPr>
        <w:t xml:space="preserve"> o insulina para reducir el riesgo de hipoglucemia (ver Precauciones y Advertencias)</w:t>
      </w:r>
    </w:p>
    <w:p w:rsidR="00AA43FF" w:rsidRPr="008C513C" w:rsidRDefault="00AA43FF" w:rsidP="00AA43FF">
      <w:pPr>
        <w:jc w:val="both"/>
        <w:rPr>
          <w:rFonts w:ascii="Arial" w:hAnsi="Arial" w:cs="Arial"/>
          <w:b/>
          <w:szCs w:val="24"/>
        </w:rPr>
      </w:pPr>
      <w:r w:rsidRPr="008C513C">
        <w:rPr>
          <w:rFonts w:ascii="Arial" w:hAnsi="Arial" w:cs="Arial"/>
          <w:b/>
          <w:szCs w:val="24"/>
        </w:rPr>
        <w:t>Poblaciones especiales</w:t>
      </w:r>
    </w:p>
    <w:p w:rsidR="00AA43FF" w:rsidRPr="008C13FC" w:rsidRDefault="00AA43FF" w:rsidP="00AA43FF">
      <w:pPr>
        <w:jc w:val="both"/>
        <w:rPr>
          <w:rFonts w:ascii="Arial" w:hAnsi="Arial" w:cs="Arial"/>
          <w:i/>
          <w:sz w:val="24"/>
          <w:szCs w:val="24"/>
          <w:u w:val="single"/>
        </w:rPr>
      </w:pPr>
      <w:r w:rsidRPr="008C13FC">
        <w:rPr>
          <w:rFonts w:ascii="Arial" w:hAnsi="Arial" w:cs="Arial"/>
          <w:i/>
          <w:sz w:val="24"/>
          <w:szCs w:val="24"/>
          <w:u w:val="single"/>
        </w:rPr>
        <w:t>Insuficiencia renal</w:t>
      </w:r>
    </w:p>
    <w:p w:rsidR="00AA43FF" w:rsidRPr="008C13FC" w:rsidRDefault="00AA43FF" w:rsidP="00AA43FF">
      <w:pPr>
        <w:jc w:val="both"/>
        <w:rPr>
          <w:rFonts w:ascii="Arial" w:hAnsi="Arial" w:cs="Arial"/>
          <w:i/>
          <w:sz w:val="24"/>
          <w:szCs w:val="24"/>
          <w:u w:val="single"/>
        </w:rPr>
      </w:pPr>
      <w:r w:rsidRPr="008C13FC">
        <w:rPr>
          <w:rFonts w:ascii="Arial" w:hAnsi="Arial" w:cs="Arial"/>
          <w:sz w:val="24"/>
          <w:szCs w:val="24"/>
        </w:rPr>
        <w:t xml:space="preserve">Para los pacientes con insuficiencia renal, no se requiere un ajuste de la dosis de </w:t>
      </w:r>
      <w:proofErr w:type="spellStart"/>
      <w:r w:rsidRPr="008C13FC">
        <w:rPr>
          <w:rFonts w:ascii="Arial" w:hAnsi="Arial" w:cs="Arial"/>
          <w:sz w:val="24"/>
          <w:szCs w:val="24"/>
        </w:rPr>
        <w:t>Linagliptina</w:t>
      </w:r>
      <w:proofErr w:type="spellEnd"/>
      <w:r w:rsidRPr="008C13FC">
        <w:rPr>
          <w:rFonts w:ascii="Arial" w:hAnsi="Arial" w:cs="Arial"/>
          <w:sz w:val="24"/>
          <w:szCs w:val="24"/>
        </w:rPr>
        <w:t>.</w:t>
      </w:r>
    </w:p>
    <w:p w:rsidR="00AA43FF" w:rsidRPr="008C13FC" w:rsidRDefault="00AA43FF" w:rsidP="00AA43FF">
      <w:pPr>
        <w:jc w:val="both"/>
        <w:rPr>
          <w:rFonts w:ascii="Arial" w:hAnsi="Arial" w:cs="Arial"/>
          <w:i/>
          <w:sz w:val="24"/>
          <w:szCs w:val="24"/>
          <w:u w:val="single"/>
        </w:rPr>
      </w:pPr>
      <w:r w:rsidRPr="008C13FC">
        <w:rPr>
          <w:rFonts w:ascii="Arial" w:hAnsi="Arial" w:cs="Arial"/>
          <w:i/>
          <w:sz w:val="24"/>
          <w:szCs w:val="24"/>
          <w:u w:val="single"/>
        </w:rPr>
        <w:t>Deterioro hepático</w:t>
      </w:r>
    </w:p>
    <w:p w:rsidR="00AA43FF" w:rsidRPr="008C13FC" w:rsidRDefault="00AA43FF" w:rsidP="00AA43FF">
      <w:pPr>
        <w:jc w:val="both"/>
        <w:rPr>
          <w:rFonts w:ascii="Arial" w:hAnsi="Arial" w:cs="Arial"/>
          <w:sz w:val="24"/>
          <w:szCs w:val="24"/>
        </w:rPr>
      </w:pPr>
      <w:r w:rsidRPr="008C13FC">
        <w:rPr>
          <w:rFonts w:ascii="Arial" w:hAnsi="Arial" w:cs="Arial"/>
          <w:sz w:val="24"/>
          <w:szCs w:val="24"/>
        </w:rPr>
        <w:t xml:space="preserve">Los estudios </w:t>
      </w:r>
      <w:proofErr w:type="spellStart"/>
      <w:r w:rsidRPr="008C13FC">
        <w:rPr>
          <w:rFonts w:ascii="Arial" w:hAnsi="Arial" w:cs="Arial"/>
          <w:sz w:val="24"/>
          <w:szCs w:val="24"/>
        </w:rPr>
        <w:t>farmacocinéticos</w:t>
      </w:r>
      <w:proofErr w:type="spellEnd"/>
      <w:r w:rsidRPr="008C13FC">
        <w:rPr>
          <w:rFonts w:ascii="Arial" w:hAnsi="Arial" w:cs="Arial"/>
          <w:sz w:val="24"/>
          <w:szCs w:val="24"/>
        </w:rPr>
        <w:t xml:space="preserve"> sugieren que no se requiere un ajuste de la dosis en pacientes con insuficiencia hepática, pero que falta experiencia clínica en estos pacientes.</w:t>
      </w:r>
    </w:p>
    <w:p w:rsidR="00AA43FF" w:rsidRPr="008C13FC" w:rsidRDefault="00AA43FF" w:rsidP="00AA43FF">
      <w:pPr>
        <w:jc w:val="both"/>
        <w:rPr>
          <w:rFonts w:ascii="Arial" w:hAnsi="Arial" w:cs="Arial"/>
          <w:i/>
          <w:iCs/>
          <w:sz w:val="24"/>
          <w:szCs w:val="24"/>
          <w:u w:val="single"/>
        </w:rPr>
      </w:pPr>
      <w:r w:rsidRPr="008C13FC">
        <w:rPr>
          <w:rFonts w:ascii="Arial" w:hAnsi="Arial" w:cs="Arial"/>
          <w:i/>
          <w:iCs/>
          <w:sz w:val="24"/>
          <w:szCs w:val="24"/>
          <w:u w:val="single"/>
        </w:rPr>
        <w:t>Personas de edad avanzada</w:t>
      </w:r>
    </w:p>
    <w:p w:rsidR="00AA43FF" w:rsidRPr="008C13FC" w:rsidRDefault="00AA43FF" w:rsidP="00AA43FF">
      <w:pPr>
        <w:jc w:val="both"/>
        <w:rPr>
          <w:rFonts w:ascii="Arial" w:hAnsi="Arial" w:cs="Arial"/>
          <w:sz w:val="24"/>
          <w:szCs w:val="24"/>
        </w:rPr>
      </w:pPr>
      <w:r w:rsidRPr="008C13FC">
        <w:rPr>
          <w:rFonts w:ascii="Arial" w:hAnsi="Arial" w:cs="Arial"/>
          <w:sz w:val="24"/>
          <w:szCs w:val="24"/>
        </w:rPr>
        <w:t>No es necesario ajustar la dosis seg</w:t>
      </w:r>
      <w:r w:rsidRPr="008C13FC">
        <w:rPr>
          <w:rFonts w:ascii="Arial" w:hAnsi="Arial" w:cs="Arial" w:hint="eastAsia"/>
          <w:sz w:val="24"/>
          <w:szCs w:val="24"/>
        </w:rPr>
        <w:t>ú</w:t>
      </w:r>
      <w:r w:rsidRPr="008C13FC">
        <w:rPr>
          <w:rFonts w:ascii="Arial" w:hAnsi="Arial" w:cs="Arial"/>
          <w:sz w:val="24"/>
          <w:szCs w:val="24"/>
        </w:rPr>
        <w:t>n la edad. Sin embargo, la experiencia cl</w:t>
      </w:r>
      <w:r w:rsidRPr="008C13FC">
        <w:rPr>
          <w:rFonts w:ascii="Arial" w:hAnsi="Arial" w:cs="Arial" w:hint="eastAsia"/>
          <w:sz w:val="24"/>
          <w:szCs w:val="24"/>
        </w:rPr>
        <w:t>í</w:t>
      </w:r>
      <w:r w:rsidRPr="008C13FC">
        <w:rPr>
          <w:rFonts w:ascii="Arial" w:hAnsi="Arial" w:cs="Arial"/>
          <w:sz w:val="24"/>
          <w:szCs w:val="24"/>
        </w:rPr>
        <w:t>nica en pacientes mayores de 80 a</w:t>
      </w:r>
      <w:r w:rsidRPr="008C13FC">
        <w:rPr>
          <w:rFonts w:ascii="Arial" w:hAnsi="Arial" w:cs="Arial" w:hint="eastAsia"/>
          <w:sz w:val="24"/>
          <w:szCs w:val="24"/>
        </w:rPr>
        <w:t>ñ</w:t>
      </w:r>
      <w:r w:rsidRPr="008C13FC">
        <w:rPr>
          <w:rFonts w:ascii="Arial" w:hAnsi="Arial" w:cs="Arial"/>
          <w:sz w:val="24"/>
          <w:szCs w:val="24"/>
        </w:rPr>
        <w:t>os es limitada y se debe tener precauci</w:t>
      </w:r>
      <w:r w:rsidRPr="008C13FC">
        <w:rPr>
          <w:rFonts w:ascii="Arial" w:hAnsi="Arial" w:cs="Arial" w:hint="eastAsia"/>
          <w:sz w:val="24"/>
          <w:szCs w:val="24"/>
        </w:rPr>
        <w:t>ó</w:t>
      </w:r>
      <w:r w:rsidRPr="008C13FC">
        <w:rPr>
          <w:rFonts w:ascii="Arial" w:hAnsi="Arial" w:cs="Arial"/>
          <w:sz w:val="24"/>
          <w:szCs w:val="24"/>
        </w:rPr>
        <w:t>n al tratar a esta poblaci</w:t>
      </w:r>
      <w:r w:rsidRPr="008C13FC">
        <w:rPr>
          <w:rFonts w:ascii="Arial" w:hAnsi="Arial" w:cs="Arial" w:hint="eastAsia"/>
          <w:sz w:val="24"/>
          <w:szCs w:val="24"/>
        </w:rPr>
        <w:t>ó</w:t>
      </w:r>
      <w:r w:rsidRPr="008C13FC">
        <w:rPr>
          <w:rFonts w:ascii="Arial" w:hAnsi="Arial" w:cs="Arial"/>
          <w:sz w:val="24"/>
          <w:szCs w:val="24"/>
        </w:rPr>
        <w:t>n.</w:t>
      </w:r>
    </w:p>
    <w:p w:rsidR="00AA43FF" w:rsidRPr="008C13FC" w:rsidRDefault="00AA43FF" w:rsidP="00AA43FF">
      <w:pPr>
        <w:jc w:val="both"/>
        <w:rPr>
          <w:rFonts w:ascii="Arial" w:hAnsi="Arial" w:cs="Arial"/>
          <w:i/>
          <w:iCs/>
          <w:sz w:val="24"/>
          <w:szCs w:val="24"/>
          <w:u w:val="single"/>
        </w:rPr>
      </w:pPr>
      <w:r w:rsidRPr="008C13FC">
        <w:rPr>
          <w:rFonts w:ascii="Arial" w:hAnsi="Arial" w:cs="Arial"/>
          <w:i/>
          <w:iCs/>
          <w:sz w:val="24"/>
          <w:szCs w:val="24"/>
          <w:u w:val="single"/>
        </w:rPr>
        <w:t>Poblaci</w:t>
      </w:r>
      <w:r w:rsidRPr="008C13FC">
        <w:rPr>
          <w:rFonts w:ascii="Arial" w:hAnsi="Arial" w:cs="Arial" w:hint="cs"/>
          <w:i/>
          <w:iCs/>
          <w:sz w:val="24"/>
          <w:szCs w:val="24"/>
          <w:u w:val="single"/>
        </w:rPr>
        <w:t>ó</w:t>
      </w:r>
      <w:r w:rsidRPr="008C13FC">
        <w:rPr>
          <w:rFonts w:ascii="Arial" w:hAnsi="Arial" w:cs="Arial"/>
          <w:i/>
          <w:iCs/>
          <w:sz w:val="24"/>
          <w:szCs w:val="24"/>
          <w:u w:val="single"/>
        </w:rPr>
        <w:t>n pedi</w:t>
      </w:r>
      <w:r w:rsidRPr="008C13FC">
        <w:rPr>
          <w:rFonts w:ascii="Arial" w:hAnsi="Arial" w:cs="Arial" w:hint="cs"/>
          <w:i/>
          <w:iCs/>
          <w:sz w:val="24"/>
          <w:szCs w:val="24"/>
          <w:u w:val="single"/>
        </w:rPr>
        <w:t>á</w:t>
      </w:r>
      <w:r w:rsidRPr="008C13FC">
        <w:rPr>
          <w:rFonts w:ascii="Arial" w:hAnsi="Arial" w:cs="Arial"/>
          <w:i/>
          <w:iCs/>
          <w:sz w:val="24"/>
          <w:szCs w:val="24"/>
          <w:u w:val="single"/>
        </w:rPr>
        <w:t>trica</w:t>
      </w:r>
    </w:p>
    <w:p w:rsidR="00AA43FF" w:rsidRPr="008C13FC" w:rsidRDefault="00AA43FF" w:rsidP="00AA43FF">
      <w:pPr>
        <w:jc w:val="both"/>
        <w:rPr>
          <w:rFonts w:ascii="Arial" w:hAnsi="Arial" w:cs="Arial"/>
          <w:sz w:val="24"/>
          <w:szCs w:val="24"/>
        </w:rPr>
      </w:pPr>
      <w:r w:rsidRPr="008C13FC">
        <w:rPr>
          <w:rFonts w:ascii="Arial" w:hAnsi="Arial" w:cs="Arial"/>
          <w:sz w:val="24"/>
          <w:szCs w:val="24"/>
        </w:rPr>
        <w:t>A</w:t>
      </w:r>
      <w:r w:rsidRPr="008C13FC">
        <w:rPr>
          <w:rFonts w:ascii="Arial" w:hAnsi="Arial" w:cs="Arial" w:hint="eastAsia"/>
          <w:sz w:val="24"/>
          <w:szCs w:val="24"/>
        </w:rPr>
        <w:t>ú</w:t>
      </w:r>
      <w:r w:rsidRPr="008C13FC">
        <w:rPr>
          <w:rFonts w:ascii="Arial" w:hAnsi="Arial" w:cs="Arial"/>
          <w:sz w:val="24"/>
          <w:szCs w:val="24"/>
        </w:rPr>
        <w:t xml:space="preserve">n no se ha establecido la seguridad y eficacia de la </w:t>
      </w:r>
      <w:proofErr w:type="spellStart"/>
      <w:r w:rsidRPr="008C13FC">
        <w:rPr>
          <w:rFonts w:ascii="Arial" w:hAnsi="Arial" w:cs="Arial"/>
          <w:sz w:val="24"/>
          <w:szCs w:val="24"/>
        </w:rPr>
        <w:t>Linagliptina</w:t>
      </w:r>
      <w:proofErr w:type="spellEnd"/>
      <w:r w:rsidRPr="008C13FC">
        <w:rPr>
          <w:rFonts w:ascii="Arial" w:hAnsi="Arial" w:cs="Arial"/>
          <w:sz w:val="24"/>
          <w:szCs w:val="24"/>
        </w:rPr>
        <w:t xml:space="preserve"> en ni</w:t>
      </w:r>
      <w:r w:rsidRPr="008C13FC">
        <w:rPr>
          <w:rFonts w:ascii="Arial" w:hAnsi="Arial" w:cs="Arial" w:hint="eastAsia"/>
          <w:sz w:val="24"/>
          <w:szCs w:val="24"/>
        </w:rPr>
        <w:t>ñ</w:t>
      </w:r>
      <w:r w:rsidRPr="008C13FC">
        <w:rPr>
          <w:rFonts w:ascii="Arial" w:hAnsi="Arial" w:cs="Arial"/>
          <w:sz w:val="24"/>
          <w:szCs w:val="24"/>
        </w:rPr>
        <w:t>os y adolescentes. No hay datos disponibles.</w:t>
      </w:r>
    </w:p>
    <w:p w:rsidR="00AA43FF" w:rsidRPr="008C13FC" w:rsidRDefault="00AA43FF" w:rsidP="00AA43FF">
      <w:pPr>
        <w:jc w:val="both"/>
        <w:rPr>
          <w:rFonts w:ascii="Arial" w:hAnsi="Arial" w:cs="Arial"/>
          <w:b/>
          <w:sz w:val="24"/>
          <w:szCs w:val="24"/>
        </w:rPr>
      </w:pPr>
      <w:r w:rsidRPr="008C13FC">
        <w:rPr>
          <w:rFonts w:ascii="Arial" w:hAnsi="Arial" w:cs="Arial"/>
          <w:b/>
          <w:sz w:val="24"/>
          <w:szCs w:val="24"/>
        </w:rPr>
        <w:t>Modo de Uso:</w:t>
      </w:r>
    </w:p>
    <w:p w:rsidR="00AA43FF" w:rsidRPr="008C13FC" w:rsidRDefault="00AA43FF" w:rsidP="00AA43FF">
      <w:pPr>
        <w:jc w:val="both"/>
        <w:rPr>
          <w:rFonts w:ascii="Arial" w:hAnsi="Arial" w:cs="Arial"/>
          <w:sz w:val="24"/>
          <w:szCs w:val="24"/>
        </w:rPr>
      </w:pPr>
      <w:r w:rsidRPr="008C13FC">
        <w:rPr>
          <w:rFonts w:ascii="Arial" w:hAnsi="Arial" w:cs="Arial"/>
          <w:sz w:val="24"/>
          <w:szCs w:val="24"/>
        </w:rPr>
        <w:lastRenderedPageBreak/>
        <w:t>Los comprimidos se pueden tomar con o sin comida en cualquier momento del d</w:t>
      </w:r>
      <w:r w:rsidRPr="008C13FC">
        <w:rPr>
          <w:rFonts w:ascii="Arial" w:hAnsi="Arial" w:cs="Arial" w:hint="eastAsia"/>
          <w:sz w:val="24"/>
          <w:szCs w:val="24"/>
        </w:rPr>
        <w:t>í</w:t>
      </w:r>
      <w:r w:rsidRPr="008C13FC">
        <w:rPr>
          <w:rFonts w:ascii="Arial" w:hAnsi="Arial" w:cs="Arial"/>
          <w:sz w:val="24"/>
          <w:szCs w:val="24"/>
        </w:rPr>
        <w:t>a. Si se olvida una dosis, debe tomarse tan pronto como el paciente lo recuerde. No se debe tomar una dosis doble el mismo d</w:t>
      </w:r>
      <w:r w:rsidRPr="008C13FC">
        <w:rPr>
          <w:rFonts w:ascii="Arial" w:hAnsi="Arial" w:cs="Arial" w:hint="eastAsia"/>
          <w:sz w:val="24"/>
          <w:szCs w:val="24"/>
        </w:rPr>
        <w:t>í</w:t>
      </w:r>
      <w:r w:rsidRPr="008C13FC">
        <w:rPr>
          <w:rFonts w:ascii="Arial" w:hAnsi="Arial" w:cs="Arial"/>
          <w:sz w:val="24"/>
          <w:szCs w:val="24"/>
        </w:rPr>
        <w:t>a.</w:t>
      </w:r>
    </w:p>
    <w:p w:rsidR="00AA43FF" w:rsidRDefault="00AA43FF" w:rsidP="00AA43FF">
      <w:pPr>
        <w:spacing w:after="0" w:line="240" w:lineRule="auto"/>
        <w:rPr>
          <w:rFonts w:ascii="Arial" w:eastAsia="Times New Roman" w:hAnsi="Arial" w:cs="Times New Roman"/>
          <w:b/>
          <w:sz w:val="24"/>
          <w:szCs w:val="20"/>
          <w:lang w:val="es-ES" w:eastAsia="es-ES"/>
        </w:rPr>
      </w:pPr>
    </w:p>
    <w:p w:rsidR="00AA43FF" w:rsidRDefault="00AA43FF" w:rsidP="00AA43FF">
      <w:pPr>
        <w:spacing w:after="0" w:line="240" w:lineRule="auto"/>
        <w:rPr>
          <w:rFonts w:ascii="Arial" w:eastAsia="Times New Roman" w:hAnsi="Arial" w:cs="Times New Roman"/>
          <w:b/>
          <w:sz w:val="24"/>
          <w:szCs w:val="20"/>
          <w:lang w:val="es-ES" w:eastAsia="es-ES"/>
        </w:rPr>
      </w:pPr>
      <w:r w:rsidRPr="000B6274">
        <w:rPr>
          <w:rFonts w:ascii="Arial" w:eastAsia="Times New Roman" w:hAnsi="Arial" w:cs="Times New Roman"/>
          <w:b/>
          <w:sz w:val="24"/>
          <w:szCs w:val="20"/>
          <w:lang w:val="es-ES" w:eastAsia="es-ES"/>
        </w:rPr>
        <w:t>Interacción con Medicamentos y Alimentos:</w:t>
      </w:r>
    </w:p>
    <w:p w:rsidR="00AA43FF" w:rsidRPr="008C13FC" w:rsidRDefault="00AA43FF" w:rsidP="00AA43FF">
      <w:pPr>
        <w:jc w:val="both"/>
        <w:rPr>
          <w:rFonts w:ascii="Arial" w:hAnsi="Arial" w:cs="Arial"/>
          <w:b/>
          <w:sz w:val="24"/>
          <w:szCs w:val="24"/>
          <w:lang w:val="es-ES"/>
        </w:rPr>
      </w:pPr>
      <w:r w:rsidRPr="008C13FC">
        <w:rPr>
          <w:rFonts w:ascii="Arial" w:hAnsi="Arial" w:cs="Arial"/>
          <w:b/>
          <w:sz w:val="24"/>
          <w:szCs w:val="24"/>
          <w:lang w:val="es-ES"/>
        </w:rPr>
        <w:t xml:space="preserve">Evaluación </w:t>
      </w:r>
      <w:r w:rsidRPr="008C13FC">
        <w:rPr>
          <w:rFonts w:ascii="Arial" w:hAnsi="Arial" w:cs="Arial"/>
          <w:b/>
          <w:i/>
          <w:iCs/>
          <w:sz w:val="24"/>
          <w:szCs w:val="24"/>
          <w:lang w:val="es-ES"/>
        </w:rPr>
        <w:t xml:space="preserve">in vitro </w:t>
      </w:r>
      <w:r w:rsidRPr="008C13FC">
        <w:rPr>
          <w:rFonts w:ascii="Arial" w:hAnsi="Arial" w:cs="Arial"/>
          <w:b/>
          <w:sz w:val="24"/>
          <w:szCs w:val="24"/>
          <w:lang w:val="es-ES"/>
        </w:rPr>
        <w:t>de interacciones</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 xml:space="preserve">La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es un competidor débil y un inhibidor basado en el mecanismo débil </w:t>
      </w:r>
      <w:proofErr w:type="gramStart"/>
      <w:r w:rsidRPr="008C13FC">
        <w:rPr>
          <w:rFonts w:ascii="Arial" w:hAnsi="Arial" w:cs="Arial"/>
          <w:sz w:val="24"/>
          <w:szCs w:val="24"/>
          <w:lang w:val="es-ES"/>
        </w:rPr>
        <w:t>a</w:t>
      </w:r>
      <w:proofErr w:type="gramEnd"/>
      <w:r w:rsidRPr="008C13FC">
        <w:rPr>
          <w:rFonts w:ascii="Arial" w:hAnsi="Arial" w:cs="Arial"/>
          <w:sz w:val="24"/>
          <w:szCs w:val="24"/>
          <w:lang w:val="es-ES"/>
        </w:rPr>
        <w:t xml:space="preserve"> moderado de la </w:t>
      </w:r>
      <w:proofErr w:type="spellStart"/>
      <w:r w:rsidRPr="008C13FC">
        <w:rPr>
          <w:rFonts w:ascii="Arial" w:hAnsi="Arial" w:cs="Arial"/>
          <w:sz w:val="24"/>
          <w:szCs w:val="24"/>
          <w:lang w:val="es-ES"/>
        </w:rPr>
        <w:t>isoenzima</w:t>
      </w:r>
      <w:proofErr w:type="spellEnd"/>
      <w:r w:rsidRPr="008C13FC">
        <w:rPr>
          <w:rFonts w:ascii="Arial" w:hAnsi="Arial" w:cs="Arial"/>
          <w:sz w:val="24"/>
          <w:szCs w:val="24"/>
          <w:lang w:val="es-ES"/>
        </w:rPr>
        <w:t xml:space="preserve"> CYP3A4 del CYP, pero no inhibe otras </w:t>
      </w:r>
      <w:proofErr w:type="spellStart"/>
      <w:r w:rsidRPr="008C13FC">
        <w:rPr>
          <w:rFonts w:ascii="Arial" w:hAnsi="Arial" w:cs="Arial"/>
          <w:sz w:val="24"/>
          <w:szCs w:val="24"/>
          <w:lang w:val="es-ES"/>
        </w:rPr>
        <w:t>isoenzimas</w:t>
      </w:r>
      <w:proofErr w:type="spellEnd"/>
      <w:r w:rsidRPr="008C13FC">
        <w:rPr>
          <w:rFonts w:ascii="Arial" w:hAnsi="Arial" w:cs="Arial"/>
          <w:sz w:val="24"/>
          <w:szCs w:val="24"/>
          <w:lang w:val="es-ES"/>
        </w:rPr>
        <w:t xml:space="preserve"> del CYP. No es un inductor de </w:t>
      </w:r>
      <w:proofErr w:type="spellStart"/>
      <w:r w:rsidRPr="008C13FC">
        <w:rPr>
          <w:rFonts w:ascii="Arial" w:hAnsi="Arial" w:cs="Arial"/>
          <w:sz w:val="24"/>
          <w:szCs w:val="24"/>
          <w:lang w:val="es-ES"/>
        </w:rPr>
        <w:t>isoenzimas</w:t>
      </w:r>
      <w:proofErr w:type="spellEnd"/>
      <w:r w:rsidRPr="008C13FC">
        <w:rPr>
          <w:rFonts w:ascii="Arial" w:hAnsi="Arial" w:cs="Arial"/>
          <w:sz w:val="24"/>
          <w:szCs w:val="24"/>
          <w:lang w:val="es-ES"/>
        </w:rPr>
        <w:t xml:space="preserve"> CYP.</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 xml:space="preserve">La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es un sustrato de la glicoproteína P, e inhibe el transporte de la </w:t>
      </w:r>
      <w:proofErr w:type="spellStart"/>
      <w:r w:rsidRPr="008C13FC">
        <w:rPr>
          <w:rFonts w:ascii="Arial" w:hAnsi="Arial" w:cs="Arial"/>
          <w:sz w:val="24"/>
          <w:szCs w:val="24"/>
          <w:lang w:val="es-ES"/>
        </w:rPr>
        <w:t>digoxina</w:t>
      </w:r>
      <w:proofErr w:type="spellEnd"/>
      <w:r w:rsidRPr="008C13FC">
        <w:rPr>
          <w:rFonts w:ascii="Arial" w:hAnsi="Arial" w:cs="Arial"/>
          <w:sz w:val="24"/>
          <w:szCs w:val="24"/>
          <w:lang w:val="es-ES"/>
        </w:rPr>
        <w:t xml:space="preserve"> mediado por la glicoproteína P con baja potencia. Sobre la base de estos resultados y estudios de interacción </w:t>
      </w:r>
      <w:r w:rsidRPr="008C13FC">
        <w:rPr>
          <w:rFonts w:ascii="Arial" w:hAnsi="Arial" w:cs="Arial"/>
          <w:i/>
          <w:iCs/>
          <w:sz w:val="24"/>
          <w:szCs w:val="24"/>
          <w:lang w:val="es-ES"/>
        </w:rPr>
        <w:t>in vivo,</w:t>
      </w:r>
      <w:r w:rsidRPr="008C13FC">
        <w:rPr>
          <w:rFonts w:ascii="Arial" w:hAnsi="Arial" w:cs="Arial"/>
          <w:sz w:val="24"/>
          <w:szCs w:val="24"/>
          <w:lang w:val="es-ES"/>
        </w:rPr>
        <w:t xml:space="preserve"> se considera que la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no causa interacciones con otros sustratos de P-</w:t>
      </w:r>
      <w:proofErr w:type="spellStart"/>
      <w:r w:rsidRPr="008C13FC">
        <w:rPr>
          <w:rFonts w:ascii="Arial" w:hAnsi="Arial" w:cs="Arial"/>
          <w:sz w:val="24"/>
          <w:szCs w:val="24"/>
          <w:lang w:val="es-ES"/>
        </w:rPr>
        <w:t>gp</w:t>
      </w:r>
      <w:proofErr w:type="spellEnd"/>
      <w:r w:rsidRPr="008C13FC">
        <w:rPr>
          <w:rFonts w:ascii="Arial" w:hAnsi="Arial" w:cs="Arial"/>
          <w:sz w:val="24"/>
          <w:szCs w:val="24"/>
          <w:lang w:val="es-ES"/>
        </w:rPr>
        <w:t>.</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Evaluaci</w:t>
      </w:r>
      <w:r w:rsidRPr="008C13FC">
        <w:rPr>
          <w:rFonts w:ascii="Arial" w:hAnsi="Arial" w:cs="Arial" w:hint="eastAsia"/>
          <w:sz w:val="24"/>
          <w:szCs w:val="24"/>
          <w:lang w:val="es-ES"/>
        </w:rPr>
        <w:t>ó</w:t>
      </w:r>
      <w:r w:rsidRPr="008C13FC">
        <w:rPr>
          <w:rFonts w:ascii="Arial" w:hAnsi="Arial" w:cs="Arial"/>
          <w:sz w:val="24"/>
          <w:szCs w:val="24"/>
          <w:lang w:val="es-ES"/>
        </w:rPr>
        <w:t xml:space="preserve">n </w:t>
      </w:r>
      <w:r w:rsidRPr="008C13FC">
        <w:rPr>
          <w:rFonts w:ascii="Arial" w:hAnsi="Arial" w:cs="Arial"/>
          <w:i/>
          <w:iCs/>
          <w:sz w:val="24"/>
          <w:szCs w:val="24"/>
          <w:lang w:val="es-ES"/>
        </w:rPr>
        <w:t xml:space="preserve">in vivo </w:t>
      </w:r>
      <w:r w:rsidRPr="008C13FC">
        <w:rPr>
          <w:rFonts w:ascii="Arial" w:hAnsi="Arial" w:cs="Arial"/>
          <w:sz w:val="24"/>
          <w:szCs w:val="24"/>
          <w:lang w:val="es-ES"/>
        </w:rPr>
        <w:t>de interacciones</w:t>
      </w:r>
    </w:p>
    <w:p w:rsidR="00AA43FF" w:rsidRPr="008C13FC" w:rsidRDefault="00AA43FF" w:rsidP="00AA43FF">
      <w:pPr>
        <w:jc w:val="both"/>
        <w:rPr>
          <w:rFonts w:ascii="Arial" w:hAnsi="Arial" w:cs="Arial"/>
          <w:iCs/>
          <w:sz w:val="24"/>
          <w:szCs w:val="24"/>
          <w:u w:val="single"/>
          <w:lang w:val="es-ES"/>
        </w:rPr>
      </w:pPr>
      <w:r w:rsidRPr="008C13FC">
        <w:rPr>
          <w:rFonts w:ascii="Arial" w:hAnsi="Arial" w:cs="Arial"/>
          <w:iCs/>
          <w:sz w:val="24"/>
          <w:szCs w:val="24"/>
          <w:u w:val="single"/>
          <w:lang w:val="es-ES"/>
        </w:rPr>
        <w:t xml:space="preserve">Efectos de otros medicamentos sobre </w:t>
      </w:r>
      <w:proofErr w:type="spellStart"/>
      <w:r w:rsidRPr="008C13FC">
        <w:rPr>
          <w:rFonts w:ascii="Arial" w:hAnsi="Arial" w:cs="Arial"/>
          <w:iCs/>
          <w:sz w:val="24"/>
          <w:szCs w:val="24"/>
          <w:u w:val="single"/>
          <w:lang w:val="es-ES"/>
        </w:rPr>
        <w:t>Linagliptina</w:t>
      </w:r>
      <w:proofErr w:type="spellEnd"/>
      <w:r w:rsidRPr="008C13FC">
        <w:rPr>
          <w:rFonts w:ascii="Arial" w:hAnsi="Arial" w:cs="Arial"/>
          <w:iCs/>
          <w:sz w:val="24"/>
          <w:szCs w:val="24"/>
          <w:u w:val="single"/>
          <w:lang w:val="es-ES"/>
        </w:rPr>
        <w:t>.</w:t>
      </w:r>
    </w:p>
    <w:p w:rsidR="00AA43FF" w:rsidRPr="008C13FC" w:rsidRDefault="00AA43FF" w:rsidP="00AA43FF">
      <w:pPr>
        <w:jc w:val="both"/>
        <w:rPr>
          <w:rFonts w:ascii="Arial" w:hAnsi="Arial" w:cs="Arial"/>
          <w:iCs/>
          <w:sz w:val="24"/>
          <w:szCs w:val="24"/>
          <w:u w:val="single"/>
          <w:lang w:val="es-ES"/>
        </w:rPr>
      </w:pPr>
      <w:proofErr w:type="spellStart"/>
      <w:r w:rsidRPr="008C13FC">
        <w:rPr>
          <w:rFonts w:ascii="Arial" w:hAnsi="Arial" w:cs="Arial"/>
          <w:i/>
          <w:iCs/>
          <w:sz w:val="24"/>
          <w:szCs w:val="24"/>
          <w:lang w:val="es-ES"/>
        </w:rPr>
        <w:t>Rifampicina</w:t>
      </w:r>
      <w:proofErr w:type="spellEnd"/>
      <w:r w:rsidRPr="008C13FC">
        <w:rPr>
          <w:rFonts w:ascii="Arial" w:hAnsi="Arial" w:cs="Arial"/>
          <w:iCs/>
          <w:sz w:val="24"/>
          <w:szCs w:val="24"/>
          <w:u w:val="single"/>
          <w:lang w:val="es-ES"/>
        </w:rPr>
        <w:t>:</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La administraci</w:t>
      </w:r>
      <w:r w:rsidRPr="008C13FC">
        <w:rPr>
          <w:rFonts w:ascii="Arial" w:hAnsi="Arial" w:cs="Arial" w:hint="eastAsia"/>
          <w:sz w:val="24"/>
          <w:szCs w:val="24"/>
          <w:lang w:val="es-ES"/>
        </w:rPr>
        <w:t>ó</w:t>
      </w:r>
      <w:r w:rsidRPr="008C13FC">
        <w:rPr>
          <w:rFonts w:ascii="Arial" w:hAnsi="Arial" w:cs="Arial"/>
          <w:sz w:val="24"/>
          <w:szCs w:val="24"/>
          <w:lang w:val="es-ES"/>
        </w:rPr>
        <w:t>n conjunta m</w:t>
      </w:r>
      <w:r w:rsidRPr="008C13FC">
        <w:rPr>
          <w:rFonts w:ascii="Arial" w:hAnsi="Arial" w:cs="Arial" w:hint="eastAsia"/>
          <w:sz w:val="24"/>
          <w:szCs w:val="24"/>
          <w:lang w:val="es-ES"/>
        </w:rPr>
        <w:t>ú</w:t>
      </w:r>
      <w:r w:rsidRPr="008C13FC">
        <w:rPr>
          <w:rFonts w:ascii="Arial" w:hAnsi="Arial" w:cs="Arial"/>
          <w:sz w:val="24"/>
          <w:szCs w:val="24"/>
          <w:lang w:val="es-ES"/>
        </w:rPr>
        <w:t xml:space="preserve">ltiple de 5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con </w:t>
      </w:r>
      <w:proofErr w:type="spellStart"/>
      <w:r w:rsidRPr="008C13FC">
        <w:rPr>
          <w:rFonts w:ascii="Arial" w:hAnsi="Arial" w:cs="Arial"/>
          <w:sz w:val="24"/>
          <w:szCs w:val="24"/>
          <w:lang w:val="es-ES"/>
        </w:rPr>
        <w:t>rifampicina</w:t>
      </w:r>
      <w:proofErr w:type="spellEnd"/>
      <w:r w:rsidRPr="008C13FC">
        <w:rPr>
          <w:rFonts w:ascii="Arial" w:hAnsi="Arial" w:cs="Arial"/>
          <w:sz w:val="24"/>
          <w:szCs w:val="24"/>
          <w:lang w:val="es-ES"/>
        </w:rPr>
        <w:t xml:space="preserve">, un potente inductor de </w:t>
      </w:r>
      <w:proofErr w:type="spellStart"/>
      <w:r w:rsidRPr="008C13FC">
        <w:rPr>
          <w:rFonts w:ascii="Arial" w:hAnsi="Arial" w:cs="Arial"/>
          <w:sz w:val="24"/>
          <w:szCs w:val="24"/>
          <w:lang w:val="es-ES"/>
        </w:rPr>
        <w:t>glucoprote</w:t>
      </w:r>
      <w:r w:rsidRPr="008C13FC">
        <w:rPr>
          <w:rFonts w:ascii="Arial" w:hAnsi="Arial" w:cs="Arial" w:hint="eastAsia"/>
          <w:sz w:val="24"/>
          <w:szCs w:val="24"/>
          <w:lang w:val="es-ES"/>
        </w:rPr>
        <w:t>í</w:t>
      </w:r>
      <w:r w:rsidRPr="008C13FC">
        <w:rPr>
          <w:rFonts w:ascii="Arial" w:hAnsi="Arial" w:cs="Arial"/>
          <w:sz w:val="24"/>
          <w:szCs w:val="24"/>
          <w:lang w:val="es-ES"/>
        </w:rPr>
        <w:t>na</w:t>
      </w:r>
      <w:proofErr w:type="spellEnd"/>
      <w:r w:rsidRPr="008C13FC">
        <w:rPr>
          <w:rFonts w:ascii="Arial" w:hAnsi="Arial" w:cs="Arial"/>
          <w:sz w:val="24"/>
          <w:szCs w:val="24"/>
          <w:lang w:val="es-ES"/>
        </w:rPr>
        <w:t xml:space="preserve"> P y CYP3A4, produjo una disminuci</w:t>
      </w:r>
      <w:r w:rsidRPr="008C13FC">
        <w:rPr>
          <w:rFonts w:ascii="Arial" w:hAnsi="Arial" w:cs="Arial" w:hint="eastAsia"/>
          <w:sz w:val="24"/>
          <w:szCs w:val="24"/>
          <w:lang w:val="es-ES"/>
        </w:rPr>
        <w:t>ó</w:t>
      </w:r>
      <w:r w:rsidRPr="008C13FC">
        <w:rPr>
          <w:rFonts w:ascii="Arial" w:hAnsi="Arial" w:cs="Arial"/>
          <w:sz w:val="24"/>
          <w:szCs w:val="24"/>
          <w:lang w:val="es-ES"/>
        </w:rPr>
        <w:t xml:space="preserve">n del AUC y la </w:t>
      </w:r>
      <w:proofErr w:type="spellStart"/>
      <w:r w:rsidRPr="008C13FC">
        <w:rPr>
          <w:rFonts w:ascii="Arial" w:hAnsi="Arial" w:cs="Arial"/>
          <w:sz w:val="24"/>
          <w:szCs w:val="24"/>
          <w:lang w:val="es-ES"/>
        </w:rPr>
        <w:t>C</w:t>
      </w:r>
      <w:r w:rsidRPr="008C13FC">
        <w:rPr>
          <w:rFonts w:ascii="Arial" w:hAnsi="Arial" w:cs="Arial"/>
          <w:sz w:val="24"/>
          <w:szCs w:val="24"/>
          <w:vertAlign w:val="subscript"/>
          <w:lang w:val="es-ES"/>
        </w:rPr>
        <w:t>max</w:t>
      </w:r>
      <w:proofErr w:type="spellEnd"/>
      <w:r w:rsidRPr="008C13FC">
        <w:rPr>
          <w:rFonts w:ascii="Arial" w:hAnsi="Arial" w:cs="Arial"/>
          <w:sz w:val="24"/>
          <w:szCs w:val="24"/>
          <w:lang w:val="es-ES"/>
        </w:rPr>
        <w:t xml:space="preserve">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en el 39,6% y el 43,8%, respectivamente, y aproximadamente un 30% de DPP 4 inhibiciones en el canal. Por lo tanto, la eficacia total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en combinaci</w:t>
      </w:r>
      <w:r w:rsidRPr="008C13FC">
        <w:rPr>
          <w:rFonts w:ascii="Arial" w:hAnsi="Arial" w:cs="Arial" w:hint="eastAsia"/>
          <w:sz w:val="24"/>
          <w:szCs w:val="24"/>
          <w:lang w:val="es-ES"/>
        </w:rPr>
        <w:t>ó</w:t>
      </w:r>
      <w:r w:rsidRPr="008C13FC">
        <w:rPr>
          <w:rFonts w:ascii="Arial" w:hAnsi="Arial" w:cs="Arial"/>
          <w:sz w:val="24"/>
          <w:szCs w:val="24"/>
          <w:lang w:val="es-ES"/>
        </w:rPr>
        <w:t>n con fuertes inductores de P-</w:t>
      </w:r>
      <w:proofErr w:type="spellStart"/>
      <w:r w:rsidRPr="008C13FC">
        <w:rPr>
          <w:rFonts w:ascii="Arial" w:hAnsi="Arial" w:cs="Arial"/>
          <w:sz w:val="24"/>
          <w:szCs w:val="24"/>
          <w:lang w:val="es-ES"/>
        </w:rPr>
        <w:t>gp</w:t>
      </w:r>
      <w:proofErr w:type="spellEnd"/>
      <w:r w:rsidRPr="008C13FC">
        <w:rPr>
          <w:rFonts w:ascii="Arial" w:hAnsi="Arial" w:cs="Arial"/>
          <w:sz w:val="24"/>
          <w:szCs w:val="24"/>
          <w:lang w:val="es-ES"/>
        </w:rPr>
        <w:t xml:space="preserve"> podr</w:t>
      </w:r>
      <w:r w:rsidRPr="008C13FC">
        <w:rPr>
          <w:rFonts w:ascii="Arial" w:hAnsi="Arial" w:cs="Arial" w:hint="eastAsia"/>
          <w:sz w:val="24"/>
          <w:szCs w:val="24"/>
          <w:lang w:val="es-ES"/>
        </w:rPr>
        <w:t>í</w:t>
      </w:r>
      <w:r w:rsidRPr="008C13FC">
        <w:rPr>
          <w:rFonts w:ascii="Arial" w:hAnsi="Arial" w:cs="Arial"/>
          <w:sz w:val="24"/>
          <w:szCs w:val="24"/>
          <w:lang w:val="es-ES"/>
        </w:rPr>
        <w:t>a no lograrse, particularmente si se administran a largo plazo. No se ha estudiado la administraci</w:t>
      </w:r>
      <w:r w:rsidRPr="008C13FC">
        <w:rPr>
          <w:rFonts w:ascii="Arial" w:hAnsi="Arial" w:cs="Arial" w:hint="eastAsia"/>
          <w:sz w:val="24"/>
          <w:szCs w:val="24"/>
          <w:lang w:val="es-ES"/>
        </w:rPr>
        <w:t>ó</w:t>
      </w:r>
      <w:r w:rsidRPr="008C13FC">
        <w:rPr>
          <w:rFonts w:ascii="Arial" w:hAnsi="Arial" w:cs="Arial"/>
          <w:sz w:val="24"/>
          <w:szCs w:val="24"/>
          <w:lang w:val="es-ES"/>
        </w:rPr>
        <w:t>n conjunta con otros inductores potentes de la P-glicoprote</w:t>
      </w:r>
      <w:r w:rsidRPr="008C13FC">
        <w:rPr>
          <w:rFonts w:ascii="Arial" w:hAnsi="Arial" w:cs="Arial" w:hint="eastAsia"/>
          <w:sz w:val="24"/>
          <w:szCs w:val="24"/>
          <w:lang w:val="es-ES"/>
        </w:rPr>
        <w:t>í</w:t>
      </w:r>
      <w:r w:rsidRPr="008C13FC">
        <w:rPr>
          <w:rFonts w:ascii="Arial" w:hAnsi="Arial" w:cs="Arial"/>
          <w:sz w:val="24"/>
          <w:szCs w:val="24"/>
          <w:lang w:val="es-ES"/>
        </w:rPr>
        <w:t xml:space="preserve">na y el CYP3A4, como la </w:t>
      </w:r>
      <w:proofErr w:type="spellStart"/>
      <w:r w:rsidRPr="008C13FC">
        <w:rPr>
          <w:rFonts w:ascii="Arial" w:hAnsi="Arial" w:cs="Arial"/>
          <w:sz w:val="24"/>
          <w:szCs w:val="24"/>
          <w:lang w:val="es-ES"/>
        </w:rPr>
        <w:t>carbamazepina</w:t>
      </w:r>
      <w:proofErr w:type="spellEnd"/>
      <w:r w:rsidRPr="008C13FC">
        <w:rPr>
          <w:rFonts w:ascii="Arial" w:hAnsi="Arial" w:cs="Arial"/>
          <w:sz w:val="24"/>
          <w:szCs w:val="24"/>
          <w:lang w:val="es-ES"/>
        </w:rPr>
        <w:t xml:space="preserve">, el fenobarbital y la </w:t>
      </w:r>
      <w:proofErr w:type="spellStart"/>
      <w:r w:rsidRPr="008C13FC">
        <w:rPr>
          <w:rFonts w:ascii="Arial" w:hAnsi="Arial" w:cs="Arial"/>
          <w:sz w:val="24"/>
          <w:szCs w:val="24"/>
          <w:lang w:val="es-ES"/>
        </w:rPr>
        <w:t>fenito</w:t>
      </w:r>
      <w:r w:rsidRPr="008C13FC">
        <w:rPr>
          <w:rFonts w:ascii="Arial" w:hAnsi="Arial" w:cs="Arial" w:hint="eastAsia"/>
          <w:sz w:val="24"/>
          <w:szCs w:val="24"/>
          <w:lang w:val="es-ES"/>
        </w:rPr>
        <w:t>í</w:t>
      </w:r>
      <w:r w:rsidRPr="008C13FC">
        <w:rPr>
          <w:rFonts w:ascii="Arial" w:hAnsi="Arial" w:cs="Arial"/>
          <w:sz w:val="24"/>
          <w:szCs w:val="24"/>
          <w:lang w:val="es-ES"/>
        </w:rPr>
        <w:t>na</w:t>
      </w:r>
      <w:proofErr w:type="spellEnd"/>
      <w:r w:rsidRPr="008C13FC">
        <w:rPr>
          <w:rFonts w:ascii="Arial" w:hAnsi="Arial" w:cs="Arial"/>
          <w:sz w:val="24"/>
          <w:szCs w:val="24"/>
          <w:lang w:val="es-ES"/>
        </w:rPr>
        <w:t>.</w:t>
      </w:r>
    </w:p>
    <w:p w:rsidR="00AA43FF" w:rsidRPr="008C13FC" w:rsidRDefault="00AA43FF" w:rsidP="00AA43FF">
      <w:pPr>
        <w:jc w:val="both"/>
        <w:rPr>
          <w:rFonts w:ascii="Arial" w:hAnsi="Arial" w:cs="Arial"/>
          <w:i/>
          <w:iCs/>
          <w:sz w:val="24"/>
          <w:szCs w:val="24"/>
          <w:lang w:val="es-ES"/>
        </w:rPr>
      </w:pPr>
      <w:proofErr w:type="spellStart"/>
      <w:r w:rsidRPr="008C13FC">
        <w:rPr>
          <w:rFonts w:ascii="Arial" w:hAnsi="Arial" w:cs="Arial"/>
          <w:i/>
          <w:iCs/>
          <w:sz w:val="24"/>
          <w:szCs w:val="24"/>
          <w:lang w:val="es-ES"/>
        </w:rPr>
        <w:t>Ritonavir</w:t>
      </w:r>
      <w:proofErr w:type="spellEnd"/>
      <w:r w:rsidRPr="008C13FC">
        <w:rPr>
          <w:rFonts w:ascii="Arial" w:hAnsi="Arial" w:cs="Arial"/>
          <w:i/>
          <w:iCs/>
          <w:sz w:val="24"/>
          <w:szCs w:val="24"/>
          <w:lang w:val="es-ES"/>
        </w:rPr>
        <w:t>:</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La administraci</w:t>
      </w:r>
      <w:r w:rsidRPr="008C13FC">
        <w:rPr>
          <w:rFonts w:ascii="Arial" w:hAnsi="Arial" w:cs="Arial" w:hint="eastAsia"/>
          <w:sz w:val="24"/>
          <w:szCs w:val="24"/>
          <w:lang w:val="es-ES"/>
        </w:rPr>
        <w:t>ó</w:t>
      </w:r>
      <w:r w:rsidRPr="008C13FC">
        <w:rPr>
          <w:rFonts w:ascii="Arial" w:hAnsi="Arial" w:cs="Arial"/>
          <w:sz w:val="24"/>
          <w:szCs w:val="24"/>
          <w:lang w:val="es-ES"/>
        </w:rPr>
        <w:t xml:space="preserve">n conjunta de una sola dosis oral de 5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y dosis m</w:t>
      </w:r>
      <w:r w:rsidRPr="008C13FC">
        <w:rPr>
          <w:rFonts w:ascii="Arial" w:hAnsi="Arial" w:cs="Arial" w:hint="eastAsia"/>
          <w:sz w:val="24"/>
          <w:szCs w:val="24"/>
          <w:lang w:val="es-ES"/>
        </w:rPr>
        <w:t>ú</w:t>
      </w:r>
      <w:r w:rsidRPr="008C13FC">
        <w:rPr>
          <w:rFonts w:ascii="Arial" w:hAnsi="Arial" w:cs="Arial"/>
          <w:sz w:val="24"/>
          <w:szCs w:val="24"/>
          <w:lang w:val="es-ES"/>
        </w:rPr>
        <w:t>ltiples de 200 mg por v</w:t>
      </w:r>
      <w:r w:rsidRPr="008C13FC">
        <w:rPr>
          <w:rFonts w:ascii="Arial" w:hAnsi="Arial" w:cs="Arial" w:hint="eastAsia"/>
          <w:sz w:val="24"/>
          <w:szCs w:val="24"/>
          <w:lang w:val="es-ES"/>
        </w:rPr>
        <w:t>í</w:t>
      </w:r>
      <w:r w:rsidRPr="008C13FC">
        <w:rPr>
          <w:rFonts w:ascii="Arial" w:hAnsi="Arial" w:cs="Arial"/>
          <w:sz w:val="24"/>
          <w:szCs w:val="24"/>
          <w:lang w:val="es-ES"/>
        </w:rPr>
        <w:t xml:space="preserve">a oral de </w:t>
      </w:r>
      <w:proofErr w:type="spellStart"/>
      <w:r w:rsidRPr="008C13FC">
        <w:rPr>
          <w:rFonts w:ascii="Arial" w:hAnsi="Arial" w:cs="Arial"/>
          <w:sz w:val="24"/>
          <w:szCs w:val="24"/>
          <w:lang w:val="es-ES"/>
        </w:rPr>
        <w:t>ritonavir</w:t>
      </w:r>
      <w:proofErr w:type="spellEnd"/>
      <w:r w:rsidRPr="008C13FC">
        <w:rPr>
          <w:rFonts w:ascii="Arial" w:hAnsi="Arial" w:cs="Arial"/>
          <w:sz w:val="24"/>
          <w:szCs w:val="24"/>
          <w:lang w:val="es-ES"/>
        </w:rPr>
        <w:t>, un potente inhibidor de la P-glicoprote</w:t>
      </w:r>
      <w:r w:rsidRPr="008C13FC">
        <w:rPr>
          <w:rFonts w:ascii="Arial" w:hAnsi="Arial" w:cs="Arial" w:hint="eastAsia"/>
          <w:sz w:val="24"/>
          <w:szCs w:val="24"/>
          <w:lang w:val="es-ES"/>
        </w:rPr>
        <w:t>í</w:t>
      </w:r>
      <w:r w:rsidRPr="008C13FC">
        <w:rPr>
          <w:rFonts w:ascii="Arial" w:hAnsi="Arial" w:cs="Arial"/>
          <w:sz w:val="24"/>
          <w:szCs w:val="24"/>
          <w:lang w:val="es-ES"/>
        </w:rPr>
        <w:t xml:space="preserve">na y CYP3A4, aumenta el AUC y la </w:t>
      </w:r>
      <w:proofErr w:type="spellStart"/>
      <w:r w:rsidRPr="008C13FC">
        <w:rPr>
          <w:rFonts w:ascii="Arial" w:hAnsi="Arial" w:cs="Arial"/>
          <w:sz w:val="24"/>
          <w:szCs w:val="24"/>
          <w:lang w:val="es-ES"/>
        </w:rPr>
        <w:t>C</w:t>
      </w:r>
      <w:r w:rsidRPr="008C13FC">
        <w:rPr>
          <w:rFonts w:ascii="Arial" w:hAnsi="Arial" w:cs="Arial"/>
          <w:sz w:val="24"/>
          <w:szCs w:val="24"/>
          <w:vertAlign w:val="subscript"/>
          <w:lang w:val="es-ES"/>
        </w:rPr>
        <w:t>max</w:t>
      </w:r>
      <w:proofErr w:type="spellEnd"/>
      <w:r w:rsidRPr="008C13FC">
        <w:rPr>
          <w:rFonts w:ascii="Arial" w:hAnsi="Arial" w:cs="Arial"/>
          <w:sz w:val="24"/>
          <w:szCs w:val="24"/>
          <w:lang w:val="es-ES"/>
        </w:rPr>
        <w:t xml:space="preserve">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aproximadamente dos y tres veces, respectivamente. Las concentraciones no unidas, que suelen ser inferiores al 1% a la dosis terap</w:t>
      </w:r>
      <w:r w:rsidRPr="008C13FC">
        <w:rPr>
          <w:rFonts w:ascii="Arial" w:hAnsi="Arial" w:cs="Arial" w:hint="eastAsia"/>
          <w:sz w:val="24"/>
          <w:szCs w:val="24"/>
          <w:lang w:val="es-ES"/>
        </w:rPr>
        <w:t>é</w:t>
      </w:r>
      <w:r w:rsidRPr="008C13FC">
        <w:rPr>
          <w:rFonts w:ascii="Arial" w:hAnsi="Arial" w:cs="Arial"/>
          <w:sz w:val="24"/>
          <w:szCs w:val="24"/>
          <w:lang w:val="es-ES"/>
        </w:rPr>
        <w:t xml:space="preserve">utica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aumentaran de 4 a 5 veces despu</w:t>
      </w:r>
      <w:r w:rsidRPr="008C13FC">
        <w:rPr>
          <w:rFonts w:ascii="Arial" w:hAnsi="Arial" w:cs="Arial" w:hint="eastAsia"/>
          <w:sz w:val="24"/>
          <w:szCs w:val="24"/>
          <w:lang w:val="es-ES"/>
        </w:rPr>
        <w:t>é</w:t>
      </w:r>
      <w:r w:rsidRPr="008C13FC">
        <w:rPr>
          <w:rFonts w:ascii="Arial" w:hAnsi="Arial" w:cs="Arial"/>
          <w:sz w:val="24"/>
          <w:szCs w:val="24"/>
          <w:lang w:val="es-ES"/>
        </w:rPr>
        <w:t>s de la administraci</w:t>
      </w:r>
      <w:r w:rsidRPr="008C13FC">
        <w:rPr>
          <w:rFonts w:ascii="Arial" w:hAnsi="Arial" w:cs="Arial" w:hint="eastAsia"/>
          <w:sz w:val="24"/>
          <w:szCs w:val="24"/>
          <w:lang w:val="es-ES"/>
        </w:rPr>
        <w:t>ó</w:t>
      </w:r>
      <w:r w:rsidRPr="008C13FC">
        <w:rPr>
          <w:rFonts w:ascii="Arial" w:hAnsi="Arial" w:cs="Arial"/>
          <w:sz w:val="24"/>
          <w:szCs w:val="24"/>
          <w:lang w:val="es-ES"/>
        </w:rPr>
        <w:t xml:space="preserve">n conjunta con </w:t>
      </w:r>
      <w:proofErr w:type="spellStart"/>
      <w:r w:rsidRPr="008C13FC">
        <w:rPr>
          <w:rFonts w:ascii="Arial" w:hAnsi="Arial" w:cs="Arial"/>
          <w:sz w:val="24"/>
          <w:szCs w:val="24"/>
          <w:lang w:val="es-ES"/>
        </w:rPr>
        <w:t>ritonavir</w:t>
      </w:r>
      <w:proofErr w:type="spellEnd"/>
      <w:r w:rsidRPr="008C13FC">
        <w:rPr>
          <w:rFonts w:ascii="Arial" w:hAnsi="Arial" w:cs="Arial"/>
          <w:sz w:val="24"/>
          <w:szCs w:val="24"/>
          <w:lang w:val="es-ES"/>
        </w:rPr>
        <w:t>. Las simulaciones de concentraciones plasm</w:t>
      </w:r>
      <w:r w:rsidRPr="008C13FC">
        <w:rPr>
          <w:rFonts w:ascii="Arial" w:hAnsi="Arial" w:cs="Arial" w:hint="eastAsia"/>
          <w:sz w:val="24"/>
          <w:szCs w:val="24"/>
          <w:lang w:val="es-ES"/>
        </w:rPr>
        <w:t>á</w:t>
      </w:r>
      <w:r w:rsidRPr="008C13FC">
        <w:rPr>
          <w:rFonts w:ascii="Arial" w:hAnsi="Arial" w:cs="Arial"/>
          <w:sz w:val="24"/>
          <w:szCs w:val="24"/>
          <w:lang w:val="es-ES"/>
        </w:rPr>
        <w:t xml:space="preserve">ticas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en estado estacionario con y sin </w:t>
      </w:r>
      <w:proofErr w:type="spellStart"/>
      <w:r w:rsidRPr="008C13FC">
        <w:rPr>
          <w:rFonts w:ascii="Arial" w:hAnsi="Arial" w:cs="Arial"/>
          <w:sz w:val="24"/>
          <w:szCs w:val="24"/>
          <w:lang w:val="es-ES"/>
        </w:rPr>
        <w:t>ritonavir</w:t>
      </w:r>
      <w:proofErr w:type="spellEnd"/>
      <w:r w:rsidRPr="008C13FC">
        <w:rPr>
          <w:rFonts w:ascii="Arial" w:hAnsi="Arial" w:cs="Arial"/>
          <w:sz w:val="24"/>
          <w:szCs w:val="24"/>
          <w:lang w:val="es-ES"/>
        </w:rPr>
        <w:t xml:space="preserve"> indican que el aumento de la exposici</w:t>
      </w:r>
      <w:r w:rsidRPr="008C13FC">
        <w:rPr>
          <w:rFonts w:ascii="Arial" w:hAnsi="Arial" w:cs="Arial" w:hint="eastAsia"/>
          <w:sz w:val="24"/>
          <w:szCs w:val="24"/>
          <w:lang w:val="es-ES"/>
        </w:rPr>
        <w:t>ó</w:t>
      </w:r>
      <w:r w:rsidRPr="008C13FC">
        <w:rPr>
          <w:rFonts w:ascii="Arial" w:hAnsi="Arial" w:cs="Arial"/>
          <w:sz w:val="24"/>
          <w:szCs w:val="24"/>
          <w:lang w:val="es-ES"/>
        </w:rPr>
        <w:t>n no se asociar</w:t>
      </w:r>
      <w:r w:rsidRPr="008C13FC">
        <w:rPr>
          <w:rFonts w:ascii="Arial" w:hAnsi="Arial" w:cs="Arial" w:hint="eastAsia"/>
          <w:sz w:val="24"/>
          <w:szCs w:val="24"/>
          <w:lang w:val="es-ES"/>
        </w:rPr>
        <w:t>á</w:t>
      </w:r>
      <w:r w:rsidRPr="008C13FC">
        <w:rPr>
          <w:rFonts w:ascii="Arial" w:hAnsi="Arial" w:cs="Arial"/>
          <w:sz w:val="24"/>
          <w:szCs w:val="24"/>
          <w:lang w:val="es-ES"/>
        </w:rPr>
        <w:t xml:space="preserve"> con un aumento de la acumulaci</w:t>
      </w:r>
      <w:r w:rsidRPr="008C13FC">
        <w:rPr>
          <w:rFonts w:ascii="Arial" w:hAnsi="Arial" w:cs="Arial" w:hint="eastAsia"/>
          <w:sz w:val="24"/>
          <w:szCs w:val="24"/>
          <w:lang w:val="es-ES"/>
        </w:rPr>
        <w:t>ó</w:t>
      </w:r>
      <w:r w:rsidRPr="008C13FC">
        <w:rPr>
          <w:rFonts w:ascii="Arial" w:hAnsi="Arial" w:cs="Arial"/>
          <w:sz w:val="24"/>
          <w:szCs w:val="24"/>
          <w:lang w:val="es-ES"/>
        </w:rPr>
        <w:t>n. Estos cambios en la farmacocin</w:t>
      </w:r>
      <w:r w:rsidRPr="008C13FC">
        <w:rPr>
          <w:rFonts w:ascii="Arial" w:hAnsi="Arial" w:cs="Arial" w:hint="eastAsia"/>
          <w:sz w:val="24"/>
          <w:szCs w:val="24"/>
          <w:lang w:val="es-ES"/>
        </w:rPr>
        <w:t>é</w:t>
      </w:r>
      <w:r w:rsidRPr="008C13FC">
        <w:rPr>
          <w:rFonts w:ascii="Arial" w:hAnsi="Arial" w:cs="Arial"/>
          <w:sz w:val="24"/>
          <w:szCs w:val="24"/>
          <w:lang w:val="es-ES"/>
        </w:rPr>
        <w:t xml:space="preserve">tica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no se consideraron cl</w:t>
      </w:r>
      <w:r w:rsidRPr="008C13FC">
        <w:rPr>
          <w:rFonts w:ascii="Arial" w:hAnsi="Arial" w:cs="Arial" w:hint="eastAsia"/>
          <w:sz w:val="24"/>
          <w:szCs w:val="24"/>
          <w:lang w:val="es-ES"/>
        </w:rPr>
        <w:t>í</w:t>
      </w:r>
      <w:r w:rsidRPr="008C13FC">
        <w:rPr>
          <w:rFonts w:ascii="Arial" w:hAnsi="Arial" w:cs="Arial"/>
          <w:sz w:val="24"/>
          <w:szCs w:val="24"/>
          <w:lang w:val="es-ES"/>
        </w:rPr>
        <w:t>nicamente relevantes. Por lo tanto, no se esperar</w:t>
      </w:r>
      <w:r w:rsidRPr="008C13FC">
        <w:rPr>
          <w:rFonts w:ascii="Arial" w:hAnsi="Arial" w:cs="Arial" w:hint="eastAsia"/>
          <w:sz w:val="24"/>
          <w:szCs w:val="24"/>
          <w:lang w:val="es-ES"/>
        </w:rPr>
        <w:t>í</w:t>
      </w:r>
      <w:r w:rsidRPr="008C13FC">
        <w:rPr>
          <w:rFonts w:ascii="Arial" w:hAnsi="Arial" w:cs="Arial"/>
          <w:sz w:val="24"/>
          <w:szCs w:val="24"/>
          <w:lang w:val="es-ES"/>
        </w:rPr>
        <w:t>an interacciones cl</w:t>
      </w:r>
      <w:r w:rsidRPr="008C13FC">
        <w:rPr>
          <w:rFonts w:ascii="Arial" w:hAnsi="Arial" w:cs="Arial" w:hint="eastAsia"/>
          <w:sz w:val="24"/>
          <w:szCs w:val="24"/>
          <w:lang w:val="es-ES"/>
        </w:rPr>
        <w:t>í</w:t>
      </w:r>
      <w:r w:rsidRPr="008C13FC">
        <w:rPr>
          <w:rFonts w:ascii="Arial" w:hAnsi="Arial" w:cs="Arial"/>
          <w:sz w:val="24"/>
          <w:szCs w:val="24"/>
          <w:lang w:val="es-ES"/>
        </w:rPr>
        <w:t>nicamente relevantes con otros inhibidores de la P-glicoprote</w:t>
      </w:r>
      <w:r w:rsidRPr="008C13FC">
        <w:rPr>
          <w:rFonts w:ascii="Arial" w:hAnsi="Arial" w:cs="Arial" w:hint="eastAsia"/>
          <w:sz w:val="24"/>
          <w:szCs w:val="24"/>
          <w:lang w:val="es-ES"/>
        </w:rPr>
        <w:t>í</w:t>
      </w:r>
      <w:r w:rsidRPr="008C13FC">
        <w:rPr>
          <w:rFonts w:ascii="Arial" w:hAnsi="Arial" w:cs="Arial"/>
          <w:sz w:val="24"/>
          <w:szCs w:val="24"/>
          <w:lang w:val="es-ES"/>
        </w:rPr>
        <w:t>na/CYP3A4.</w:t>
      </w:r>
    </w:p>
    <w:p w:rsidR="00AA43FF" w:rsidRPr="008C13FC" w:rsidRDefault="00AA43FF" w:rsidP="00AA43FF">
      <w:pPr>
        <w:jc w:val="both"/>
        <w:rPr>
          <w:rFonts w:ascii="Arial" w:hAnsi="Arial" w:cs="Arial"/>
          <w:i/>
          <w:iCs/>
          <w:sz w:val="24"/>
          <w:szCs w:val="24"/>
          <w:lang w:val="es-ES"/>
        </w:rPr>
      </w:pPr>
      <w:proofErr w:type="spellStart"/>
      <w:r w:rsidRPr="008C13FC">
        <w:rPr>
          <w:rFonts w:ascii="Arial" w:hAnsi="Arial" w:cs="Arial"/>
          <w:i/>
          <w:iCs/>
          <w:sz w:val="24"/>
          <w:szCs w:val="24"/>
          <w:lang w:val="es-ES"/>
        </w:rPr>
        <w:t>Metformina</w:t>
      </w:r>
      <w:proofErr w:type="spellEnd"/>
      <w:r w:rsidRPr="008C13FC">
        <w:rPr>
          <w:rFonts w:ascii="Arial" w:hAnsi="Arial" w:cs="Arial"/>
          <w:i/>
          <w:iCs/>
          <w:sz w:val="24"/>
          <w:szCs w:val="24"/>
          <w:lang w:val="es-ES"/>
        </w:rPr>
        <w:t>:</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La administraci</w:t>
      </w:r>
      <w:r w:rsidRPr="008C13FC">
        <w:rPr>
          <w:rFonts w:ascii="Arial" w:hAnsi="Arial" w:cs="Arial" w:hint="eastAsia"/>
          <w:sz w:val="24"/>
          <w:szCs w:val="24"/>
          <w:lang w:val="es-ES"/>
        </w:rPr>
        <w:t>ó</w:t>
      </w:r>
      <w:r w:rsidRPr="008C13FC">
        <w:rPr>
          <w:rFonts w:ascii="Arial" w:hAnsi="Arial" w:cs="Arial"/>
          <w:sz w:val="24"/>
          <w:szCs w:val="24"/>
          <w:lang w:val="es-ES"/>
        </w:rPr>
        <w:t>n concomitante de dosis m</w:t>
      </w:r>
      <w:r w:rsidRPr="008C13FC">
        <w:rPr>
          <w:rFonts w:ascii="Arial" w:hAnsi="Arial" w:cs="Arial" w:hint="eastAsia"/>
          <w:sz w:val="24"/>
          <w:szCs w:val="24"/>
          <w:lang w:val="es-ES"/>
        </w:rPr>
        <w:t>ú</w:t>
      </w:r>
      <w:r w:rsidRPr="008C13FC">
        <w:rPr>
          <w:rFonts w:ascii="Arial" w:hAnsi="Arial" w:cs="Arial"/>
          <w:sz w:val="24"/>
          <w:szCs w:val="24"/>
          <w:lang w:val="es-ES"/>
        </w:rPr>
        <w:t xml:space="preserve">ltiples tres veces diarias de 850 mg de </w:t>
      </w:r>
      <w:proofErr w:type="spellStart"/>
      <w:r w:rsidRPr="008C13FC">
        <w:rPr>
          <w:rFonts w:ascii="Arial" w:hAnsi="Arial" w:cs="Arial"/>
          <w:sz w:val="24"/>
          <w:szCs w:val="24"/>
          <w:lang w:val="es-ES"/>
        </w:rPr>
        <w:t>metformina</w:t>
      </w:r>
      <w:proofErr w:type="spellEnd"/>
      <w:r w:rsidRPr="008C13FC">
        <w:rPr>
          <w:rFonts w:ascii="Arial" w:hAnsi="Arial" w:cs="Arial"/>
          <w:sz w:val="24"/>
          <w:szCs w:val="24"/>
          <w:lang w:val="es-ES"/>
        </w:rPr>
        <w:t xml:space="preserve"> con 10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una vez al d</w:t>
      </w:r>
      <w:r w:rsidRPr="008C13FC">
        <w:rPr>
          <w:rFonts w:ascii="Arial" w:hAnsi="Arial" w:cs="Arial" w:hint="eastAsia"/>
          <w:sz w:val="24"/>
          <w:szCs w:val="24"/>
          <w:lang w:val="es-ES"/>
        </w:rPr>
        <w:t>í</w:t>
      </w:r>
      <w:r w:rsidRPr="008C13FC">
        <w:rPr>
          <w:rFonts w:ascii="Arial" w:hAnsi="Arial" w:cs="Arial"/>
          <w:sz w:val="24"/>
          <w:szCs w:val="24"/>
          <w:lang w:val="es-ES"/>
        </w:rPr>
        <w:t>a no alter</w:t>
      </w:r>
      <w:r w:rsidRPr="008C13FC">
        <w:rPr>
          <w:rFonts w:ascii="Arial" w:hAnsi="Arial" w:cs="Arial" w:hint="eastAsia"/>
          <w:sz w:val="24"/>
          <w:szCs w:val="24"/>
          <w:lang w:val="es-ES"/>
        </w:rPr>
        <w:t>ó</w:t>
      </w:r>
      <w:r w:rsidRPr="008C13FC">
        <w:rPr>
          <w:rFonts w:ascii="Arial" w:hAnsi="Arial" w:cs="Arial"/>
          <w:sz w:val="24"/>
          <w:szCs w:val="24"/>
          <w:lang w:val="es-ES"/>
        </w:rPr>
        <w:t xml:space="preserve"> significativamente la farmacocin</w:t>
      </w:r>
      <w:r w:rsidRPr="008C13FC">
        <w:rPr>
          <w:rFonts w:ascii="Arial" w:hAnsi="Arial" w:cs="Arial" w:hint="eastAsia"/>
          <w:sz w:val="24"/>
          <w:szCs w:val="24"/>
          <w:lang w:val="es-ES"/>
        </w:rPr>
        <w:t>é</w:t>
      </w:r>
      <w:r w:rsidRPr="008C13FC">
        <w:rPr>
          <w:rFonts w:ascii="Arial" w:hAnsi="Arial" w:cs="Arial"/>
          <w:sz w:val="24"/>
          <w:szCs w:val="24"/>
          <w:lang w:val="es-ES"/>
        </w:rPr>
        <w:t xml:space="preserve">tica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en pacientes sanos.</w:t>
      </w:r>
    </w:p>
    <w:p w:rsidR="00AA43FF" w:rsidRPr="008C13FC" w:rsidRDefault="00AA43FF" w:rsidP="00AA43FF">
      <w:pPr>
        <w:jc w:val="both"/>
        <w:rPr>
          <w:rFonts w:ascii="Arial" w:hAnsi="Arial" w:cs="Arial"/>
          <w:i/>
          <w:iCs/>
          <w:sz w:val="24"/>
          <w:szCs w:val="24"/>
          <w:lang w:val="es-ES"/>
        </w:rPr>
      </w:pPr>
      <w:proofErr w:type="spellStart"/>
      <w:r w:rsidRPr="008C13FC">
        <w:rPr>
          <w:rFonts w:ascii="Arial" w:hAnsi="Arial" w:cs="Arial"/>
          <w:i/>
          <w:iCs/>
          <w:sz w:val="24"/>
          <w:szCs w:val="24"/>
          <w:lang w:val="es-ES"/>
        </w:rPr>
        <w:lastRenderedPageBreak/>
        <w:t>Sulfonilureas</w:t>
      </w:r>
      <w:proofErr w:type="spellEnd"/>
      <w:r w:rsidRPr="008C13FC">
        <w:rPr>
          <w:rFonts w:ascii="Arial" w:hAnsi="Arial" w:cs="Arial"/>
          <w:i/>
          <w:iCs/>
          <w:sz w:val="24"/>
          <w:szCs w:val="24"/>
          <w:lang w:val="es-ES"/>
        </w:rPr>
        <w:t>:</w:t>
      </w:r>
    </w:p>
    <w:p w:rsidR="00AA43FF" w:rsidRPr="008C13FC" w:rsidRDefault="00AA43FF" w:rsidP="00AA43FF">
      <w:pPr>
        <w:jc w:val="both"/>
        <w:rPr>
          <w:rFonts w:ascii="Arial" w:hAnsi="Arial" w:cs="Arial"/>
          <w:sz w:val="24"/>
          <w:szCs w:val="24"/>
          <w:lang w:val="es-ES"/>
        </w:rPr>
      </w:pPr>
      <w:r w:rsidRPr="008C13FC">
        <w:rPr>
          <w:rFonts w:ascii="Arial" w:hAnsi="Arial" w:cs="Arial"/>
          <w:i/>
          <w:iCs/>
          <w:sz w:val="24"/>
          <w:szCs w:val="24"/>
          <w:lang w:val="es-ES"/>
        </w:rPr>
        <w:t xml:space="preserve"> </w:t>
      </w:r>
      <w:r w:rsidRPr="008C13FC">
        <w:rPr>
          <w:rFonts w:ascii="Arial" w:hAnsi="Arial" w:cs="Arial"/>
          <w:sz w:val="24"/>
          <w:szCs w:val="24"/>
          <w:lang w:val="es-ES"/>
        </w:rPr>
        <w:t>La farmacocin</w:t>
      </w:r>
      <w:r w:rsidRPr="008C13FC">
        <w:rPr>
          <w:rFonts w:ascii="Arial" w:hAnsi="Arial" w:cs="Arial" w:hint="eastAsia"/>
          <w:sz w:val="24"/>
          <w:szCs w:val="24"/>
          <w:lang w:val="es-ES"/>
        </w:rPr>
        <w:t>é</w:t>
      </w:r>
      <w:r w:rsidRPr="008C13FC">
        <w:rPr>
          <w:rFonts w:ascii="Arial" w:hAnsi="Arial" w:cs="Arial"/>
          <w:sz w:val="24"/>
          <w:szCs w:val="24"/>
          <w:lang w:val="es-ES"/>
        </w:rPr>
        <w:t xml:space="preserve">tica en estado estable de 5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no se modific</w:t>
      </w:r>
      <w:r w:rsidRPr="008C13FC">
        <w:rPr>
          <w:rFonts w:ascii="Arial" w:hAnsi="Arial" w:cs="Arial" w:hint="eastAsia"/>
          <w:sz w:val="24"/>
          <w:szCs w:val="24"/>
          <w:lang w:val="es-ES"/>
        </w:rPr>
        <w:t>ó</w:t>
      </w:r>
      <w:r w:rsidRPr="008C13FC">
        <w:rPr>
          <w:rFonts w:ascii="Arial" w:hAnsi="Arial" w:cs="Arial"/>
          <w:sz w:val="24"/>
          <w:szCs w:val="24"/>
          <w:lang w:val="es-ES"/>
        </w:rPr>
        <w:t xml:space="preserve"> mediante la administraci</w:t>
      </w:r>
      <w:r w:rsidRPr="008C13FC">
        <w:rPr>
          <w:rFonts w:ascii="Arial" w:hAnsi="Arial" w:cs="Arial" w:hint="eastAsia"/>
          <w:sz w:val="24"/>
          <w:szCs w:val="24"/>
          <w:lang w:val="es-ES"/>
        </w:rPr>
        <w:t>ó</w:t>
      </w:r>
      <w:r w:rsidRPr="008C13FC">
        <w:rPr>
          <w:rFonts w:ascii="Arial" w:hAnsi="Arial" w:cs="Arial"/>
          <w:sz w:val="24"/>
          <w:szCs w:val="24"/>
          <w:lang w:val="es-ES"/>
        </w:rPr>
        <w:t xml:space="preserve">n concomitante de una sola dosis de 1,75 mg de </w:t>
      </w:r>
      <w:proofErr w:type="spellStart"/>
      <w:r w:rsidRPr="008C13FC">
        <w:rPr>
          <w:rFonts w:ascii="Arial" w:hAnsi="Arial" w:cs="Arial"/>
          <w:sz w:val="24"/>
          <w:szCs w:val="24"/>
          <w:lang w:val="es-ES"/>
        </w:rPr>
        <w:t>glibenclamida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gliburida</w:t>
      </w:r>
      <w:proofErr w:type="spellEnd"/>
      <w:r w:rsidRPr="008C13FC">
        <w:rPr>
          <w:rFonts w:ascii="Arial" w:hAnsi="Arial" w:cs="Arial"/>
          <w:sz w:val="24"/>
          <w:szCs w:val="24"/>
          <w:lang w:val="es-ES"/>
        </w:rPr>
        <w:t>).</w:t>
      </w:r>
    </w:p>
    <w:p w:rsidR="00AA43FF" w:rsidRPr="008C13FC" w:rsidRDefault="00AA43FF" w:rsidP="00AA43FF">
      <w:pPr>
        <w:jc w:val="both"/>
        <w:rPr>
          <w:rFonts w:ascii="Arial" w:hAnsi="Arial" w:cs="Arial"/>
          <w:iCs/>
          <w:sz w:val="24"/>
          <w:szCs w:val="24"/>
          <w:u w:val="single"/>
          <w:lang w:val="es-ES"/>
        </w:rPr>
      </w:pPr>
      <w:r w:rsidRPr="008C13FC">
        <w:rPr>
          <w:rFonts w:ascii="Arial" w:hAnsi="Arial" w:cs="Arial"/>
          <w:iCs/>
          <w:sz w:val="24"/>
          <w:szCs w:val="24"/>
          <w:u w:val="single"/>
          <w:lang w:val="es-ES"/>
        </w:rPr>
        <w:t xml:space="preserve">Efectos de la </w:t>
      </w:r>
      <w:proofErr w:type="spellStart"/>
      <w:r w:rsidRPr="008C13FC">
        <w:rPr>
          <w:rFonts w:ascii="Arial" w:hAnsi="Arial" w:cs="Arial"/>
          <w:iCs/>
          <w:sz w:val="24"/>
          <w:szCs w:val="24"/>
          <w:u w:val="single"/>
          <w:lang w:val="es-ES"/>
        </w:rPr>
        <w:t>linagliptina</w:t>
      </w:r>
      <w:proofErr w:type="spellEnd"/>
      <w:r w:rsidRPr="008C13FC">
        <w:rPr>
          <w:rFonts w:ascii="Arial" w:hAnsi="Arial" w:cs="Arial"/>
          <w:iCs/>
          <w:sz w:val="24"/>
          <w:szCs w:val="24"/>
          <w:u w:val="single"/>
          <w:lang w:val="es-ES"/>
        </w:rPr>
        <w:t xml:space="preserve"> en otros medicamentos.</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Como se describe a continuaci</w:t>
      </w:r>
      <w:r w:rsidRPr="008C13FC">
        <w:rPr>
          <w:rFonts w:ascii="Arial" w:hAnsi="Arial" w:cs="Arial" w:hint="eastAsia"/>
          <w:sz w:val="24"/>
          <w:szCs w:val="24"/>
          <w:lang w:val="es-ES"/>
        </w:rPr>
        <w:t>ó</w:t>
      </w:r>
      <w:r w:rsidRPr="008C13FC">
        <w:rPr>
          <w:rFonts w:ascii="Arial" w:hAnsi="Arial" w:cs="Arial"/>
          <w:sz w:val="24"/>
          <w:szCs w:val="24"/>
          <w:lang w:val="es-ES"/>
        </w:rPr>
        <w:t xml:space="preserve">n, la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no tuvo un efecto cl</w:t>
      </w:r>
      <w:r w:rsidRPr="008C13FC">
        <w:rPr>
          <w:rFonts w:ascii="Arial" w:hAnsi="Arial" w:cs="Arial" w:hint="eastAsia"/>
          <w:sz w:val="24"/>
          <w:szCs w:val="24"/>
          <w:lang w:val="es-ES"/>
        </w:rPr>
        <w:t>í</w:t>
      </w:r>
      <w:r w:rsidRPr="008C13FC">
        <w:rPr>
          <w:rFonts w:ascii="Arial" w:hAnsi="Arial" w:cs="Arial"/>
          <w:sz w:val="24"/>
          <w:szCs w:val="24"/>
          <w:lang w:val="es-ES"/>
        </w:rPr>
        <w:t>nicamente relevante en la farmacocin</w:t>
      </w:r>
      <w:r w:rsidRPr="008C13FC">
        <w:rPr>
          <w:rFonts w:ascii="Arial" w:hAnsi="Arial" w:cs="Arial" w:hint="eastAsia"/>
          <w:sz w:val="24"/>
          <w:szCs w:val="24"/>
          <w:lang w:val="es-ES"/>
        </w:rPr>
        <w:t>é</w:t>
      </w:r>
      <w:r w:rsidRPr="008C13FC">
        <w:rPr>
          <w:rFonts w:ascii="Arial" w:hAnsi="Arial" w:cs="Arial"/>
          <w:sz w:val="24"/>
          <w:szCs w:val="24"/>
          <w:lang w:val="es-ES"/>
        </w:rPr>
        <w:t xml:space="preserve">tica de la </w:t>
      </w:r>
      <w:proofErr w:type="spellStart"/>
      <w:r w:rsidRPr="008C13FC">
        <w:rPr>
          <w:rFonts w:ascii="Arial" w:hAnsi="Arial" w:cs="Arial"/>
          <w:sz w:val="24"/>
          <w:szCs w:val="24"/>
          <w:lang w:val="es-ES"/>
        </w:rPr>
        <w:t>metformina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gliburida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simvastatina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warfarina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digoxina</w:t>
      </w:r>
      <w:proofErr w:type="spellEnd"/>
      <w:r w:rsidRPr="008C13FC">
        <w:rPr>
          <w:rFonts w:ascii="Arial" w:hAnsi="Arial" w:cs="Arial"/>
          <w:sz w:val="24"/>
          <w:szCs w:val="24"/>
          <w:lang w:val="es-ES"/>
        </w:rPr>
        <w:t xml:space="preserve"> o anticonceptivos orales, lo que proporciona una evidencia </w:t>
      </w:r>
      <w:r w:rsidRPr="008C13FC">
        <w:rPr>
          <w:rFonts w:ascii="Arial" w:hAnsi="Arial" w:cs="Arial"/>
          <w:i/>
          <w:iCs/>
          <w:sz w:val="24"/>
          <w:szCs w:val="24"/>
          <w:lang w:val="es-ES"/>
        </w:rPr>
        <w:t xml:space="preserve">in vivo </w:t>
      </w:r>
      <w:r w:rsidRPr="008C13FC">
        <w:rPr>
          <w:rFonts w:ascii="Arial" w:hAnsi="Arial" w:cs="Arial"/>
          <w:sz w:val="24"/>
          <w:szCs w:val="24"/>
          <w:lang w:val="es-ES"/>
        </w:rPr>
        <w:t>de una baja propensi</w:t>
      </w:r>
      <w:r w:rsidRPr="008C13FC">
        <w:rPr>
          <w:rFonts w:ascii="Arial" w:hAnsi="Arial" w:cs="Arial" w:hint="eastAsia"/>
          <w:sz w:val="24"/>
          <w:szCs w:val="24"/>
          <w:lang w:val="es-ES"/>
        </w:rPr>
        <w:t>ó</w:t>
      </w:r>
      <w:r w:rsidRPr="008C13FC">
        <w:rPr>
          <w:rFonts w:ascii="Arial" w:hAnsi="Arial" w:cs="Arial"/>
          <w:sz w:val="24"/>
          <w:szCs w:val="24"/>
          <w:lang w:val="es-ES"/>
        </w:rPr>
        <w:t>n a causar interacciones de los medicamentos con sustratos de CYP3A4, CYP2C9, CYP2C8, P-glicoprote</w:t>
      </w:r>
      <w:r w:rsidRPr="008C13FC">
        <w:rPr>
          <w:rFonts w:ascii="Arial" w:hAnsi="Arial" w:cs="Arial" w:hint="eastAsia"/>
          <w:sz w:val="24"/>
          <w:szCs w:val="24"/>
          <w:lang w:val="es-ES"/>
        </w:rPr>
        <w:t>í</w:t>
      </w:r>
      <w:r w:rsidRPr="008C13FC">
        <w:rPr>
          <w:rFonts w:ascii="Arial" w:hAnsi="Arial" w:cs="Arial"/>
          <w:sz w:val="24"/>
          <w:szCs w:val="24"/>
          <w:lang w:val="es-ES"/>
        </w:rPr>
        <w:t>na y transportador cati</w:t>
      </w:r>
      <w:r w:rsidRPr="008C13FC">
        <w:rPr>
          <w:rFonts w:ascii="Arial" w:hAnsi="Arial" w:cs="Arial" w:hint="eastAsia"/>
          <w:sz w:val="24"/>
          <w:szCs w:val="24"/>
          <w:lang w:val="es-ES"/>
        </w:rPr>
        <w:t>ó</w:t>
      </w:r>
      <w:r w:rsidRPr="008C13FC">
        <w:rPr>
          <w:rFonts w:ascii="Arial" w:hAnsi="Arial" w:cs="Arial"/>
          <w:sz w:val="24"/>
          <w:szCs w:val="24"/>
          <w:lang w:val="es-ES"/>
        </w:rPr>
        <w:t>nico org</w:t>
      </w:r>
      <w:r w:rsidRPr="008C13FC">
        <w:rPr>
          <w:rFonts w:ascii="Arial" w:hAnsi="Arial" w:cs="Arial" w:hint="eastAsia"/>
          <w:sz w:val="24"/>
          <w:szCs w:val="24"/>
          <w:lang w:val="es-ES"/>
        </w:rPr>
        <w:t>á</w:t>
      </w:r>
      <w:r w:rsidRPr="008C13FC">
        <w:rPr>
          <w:rFonts w:ascii="Arial" w:hAnsi="Arial" w:cs="Arial"/>
          <w:sz w:val="24"/>
          <w:szCs w:val="24"/>
          <w:lang w:val="es-ES"/>
        </w:rPr>
        <w:t>nico (OCT).</w:t>
      </w:r>
    </w:p>
    <w:p w:rsidR="00AA43FF" w:rsidRPr="008C13FC" w:rsidRDefault="00AA43FF" w:rsidP="00AA43FF">
      <w:pPr>
        <w:jc w:val="both"/>
        <w:rPr>
          <w:rFonts w:ascii="Arial" w:hAnsi="Arial" w:cs="Arial"/>
          <w:sz w:val="24"/>
          <w:szCs w:val="24"/>
          <w:lang w:val="es-ES"/>
        </w:rPr>
      </w:pPr>
      <w:proofErr w:type="spellStart"/>
      <w:r w:rsidRPr="008C13FC">
        <w:rPr>
          <w:rFonts w:ascii="Arial" w:hAnsi="Arial" w:cs="Arial"/>
          <w:i/>
          <w:iCs/>
          <w:sz w:val="24"/>
          <w:szCs w:val="24"/>
          <w:lang w:val="es-ES"/>
        </w:rPr>
        <w:t>Metformina</w:t>
      </w:r>
      <w:proofErr w:type="spellEnd"/>
      <w:r w:rsidRPr="008C13FC">
        <w:rPr>
          <w:rFonts w:ascii="Arial" w:hAnsi="Arial" w:cs="Arial"/>
          <w:i/>
          <w:iCs/>
          <w:sz w:val="24"/>
          <w:szCs w:val="24"/>
          <w:lang w:val="es-ES"/>
        </w:rPr>
        <w:t>:</w:t>
      </w:r>
      <w:r w:rsidRPr="008C13FC">
        <w:rPr>
          <w:rFonts w:ascii="Arial" w:hAnsi="Arial" w:cs="Arial"/>
          <w:sz w:val="24"/>
          <w:szCs w:val="24"/>
          <w:lang w:val="es-ES"/>
        </w:rPr>
        <w:t xml:space="preserve"> </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La administraci</w:t>
      </w:r>
      <w:r w:rsidRPr="008C13FC">
        <w:rPr>
          <w:rFonts w:ascii="Arial" w:hAnsi="Arial" w:cs="Arial" w:hint="eastAsia"/>
          <w:sz w:val="24"/>
          <w:szCs w:val="24"/>
          <w:lang w:val="es-ES"/>
        </w:rPr>
        <w:t>ó</w:t>
      </w:r>
      <w:r w:rsidRPr="008C13FC">
        <w:rPr>
          <w:rFonts w:ascii="Arial" w:hAnsi="Arial" w:cs="Arial"/>
          <w:sz w:val="24"/>
          <w:szCs w:val="24"/>
          <w:lang w:val="es-ES"/>
        </w:rPr>
        <w:t>n conjunta de dosis diarias m</w:t>
      </w:r>
      <w:r w:rsidRPr="008C13FC">
        <w:rPr>
          <w:rFonts w:ascii="Arial" w:hAnsi="Arial" w:cs="Arial" w:hint="eastAsia"/>
          <w:sz w:val="24"/>
          <w:szCs w:val="24"/>
          <w:lang w:val="es-ES"/>
        </w:rPr>
        <w:t>ú</w:t>
      </w:r>
      <w:r w:rsidRPr="008C13FC">
        <w:rPr>
          <w:rFonts w:ascii="Arial" w:hAnsi="Arial" w:cs="Arial"/>
          <w:sz w:val="24"/>
          <w:szCs w:val="24"/>
          <w:lang w:val="es-ES"/>
        </w:rPr>
        <w:t xml:space="preserve">ltiples de 10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con 850 mg de </w:t>
      </w:r>
      <w:proofErr w:type="spellStart"/>
      <w:r w:rsidRPr="008C13FC">
        <w:rPr>
          <w:rFonts w:ascii="Arial" w:hAnsi="Arial" w:cs="Arial"/>
          <w:sz w:val="24"/>
          <w:szCs w:val="24"/>
          <w:lang w:val="es-ES"/>
        </w:rPr>
        <w:t>metformina</w:t>
      </w:r>
      <w:proofErr w:type="spellEnd"/>
      <w:r w:rsidRPr="008C13FC">
        <w:rPr>
          <w:rFonts w:ascii="Arial" w:hAnsi="Arial" w:cs="Arial"/>
          <w:sz w:val="24"/>
          <w:szCs w:val="24"/>
          <w:lang w:val="es-ES"/>
        </w:rPr>
        <w:t>, un sustrato OCT, no tuvo ning</w:t>
      </w:r>
      <w:r w:rsidRPr="008C13FC">
        <w:rPr>
          <w:rFonts w:ascii="Arial" w:hAnsi="Arial" w:cs="Arial" w:hint="eastAsia"/>
          <w:sz w:val="24"/>
          <w:szCs w:val="24"/>
          <w:lang w:val="es-ES"/>
        </w:rPr>
        <w:t>ú</w:t>
      </w:r>
      <w:r w:rsidRPr="008C13FC">
        <w:rPr>
          <w:rFonts w:ascii="Arial" w:hAnsi="Arial" w:cs="Arial"/>
          <w:sz w:val="24"/>
          <w:szCs w:val="24"/>
          <w:lang w:val="es-ES"/>
        </w:rPr>
        <w:t>n efecto relevante sobre la farmacocin</w:t>
      </w:r>
      <w:r w:rsidRPr="008C13FC">
        <w:rPr>
          <w:rFonts w:ascii="Arial" w:hAnsi="Arial" w:cs="Arial" w:hint="eastAsia"/>
          <w:sz w:val="24"/>
          <w:szCs w:val="24"/>
          <w:lang w:val="es-ES"/>
        </w:rPr>
        <w:t>é</w:t>
      </w:r>
      <w:r w:rsidRPr="008C13FC">
        <w:rPr>
          <w:rFonts w:ascii="Arial" w:hAnsi="Arial" w:cs="Arial"/>
          <w:sz w:val="24"/>
          <w:szCs w:val="24"/>
          <w:lang w:val="es-ES"/>
        </w:rPr>
        <w:t xml:space="preserve">tica de la </w:t>
      </w:r>
      <w:proofErr w:type="spellStart"/>
      <w:r w:rsidRPr="008C13FC">
        <w:rPr>
          <w:rFonts w:ascii="Arial" w:hAnsi="Arial" w:cs="Arial"/>
          <w:sz w:val="24"/>
          <w:szCs w:val="24"/>
          <w:lang w:val="es-ES"/>
        </w:rPr>
        <w:t>metformina</w:t>
      </w:r>
      <w:proofErr w:type="spellEnd"/>
      <w:r w:rsidRPr="008C13FC">
        <w:rPr>
          <w:rFonts w:ascii="Arial" w:hAnsi="Arial" w:cs="Arial"/>
          <w:sz w:val="24"/>
          <w:szCs w:val="24"/>
          <w:lang w:val="es-ES"/>
        </w:rPr>
        <w:t xml:space="preserve"> en pacientes sanos. Por lo tanto, la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no es un inhibidor del transporte mediado por OCT.</w:t>
      </w:r>
    </w:p>
    <w:p w:rsidR="00AA43FF" w:rsidRPr="008C13FC" w:rsidRDefault="00AA43FF" w:rsidP="00AA43FF">
      <w:pPr>
        <w:jc w:val="both"/>
        <w:rPr>
          <w:rFonts w:ascii="Arial" w:hAnsi="Arial" w:cs="Arial"/>
          <w:i/>
          <w:iCs/>
          <w:sz w:val="24"/>
          <w:szCs w:val="24"/>
          <w:lang w:val="es-ES"/>
        </w:rPr>
      </w:pPr>
      <w:proofErr w:type="spellStart"/>
      <w:r w:rsidRPr="008C13FC">
        <w:rPr>
          <w:rFonts w:ascii="Arial" w:hAnsi="Arial" w:cs="Arial"/>
          <w:i/>
          <w:iCs/>
          <w:sz w:val="24"/>
          <w:szCs w:val="24"/>
          <w:lang w:val="es-ES"/>
        </w:rPr>
        <w:t>Sulfonilureas</w:t>
      </w:r>
      <w:proofErr w:type="spellEnd"/>
      <w:r w:rsidRPr="008C13FC">
        <w:rPr>
          <w:rFonts w:ascii="Arial" w:hAnsi="Arial" w:cs="Arial"/>
          <w:i/>
          <w:iCs/>
          <w:sz w:val="24"/>
          <w:szCs w:val="24"/>
          <w:lang w:val="es-ES"/>
        </w:rPr>
        <w:t xml:space="preserve">: </w:t>
      </w:r>
    </w:p>
    <w:p w:rsidR="00AA43FF" w:rsidRPr="008C13FC" w:rsidRDefault="00AA43FF" w:rsidP="00AA43FF">
      <w:pPr>
        <w:jc w:val="both"/>
        <w:rPr>
          <w:rFonts w:ascii="Arial" w:hAnsi="Arial" w:cs="Arial"/>
          <w:sz w:val="24"/>
          <w:szCs w:val="24"/>
          <w:lang w:val="es-ES"/>
        </w:rPr>
      </w:pPr>
      <w:r w:rsidRPr="008C13FC">
        <w:rPr>
          <w:rFonts w:ascii="Arial" w:hAnsi="Arial" w:cs="Arial"/>
          <w:sz w:val="24"/>
          <w:szCs w:val="24"/>
          <w:lang w:val="es-ES"/>
        </w:rPr>
        <w:t>La administraci</w:t>
      </w:r>
      <w:r w:rsidRPr="008C13FC">
        <w:rPr>
          <w:rFonts w:ascii="Arial" w:hAnsi="Arial" w:cs="Arial" w:hint="eastAsia"/>
          <w:sz w:val="24"/>
          <w:szCs w:val="24"/>
          <w:lang w:val="es-ES"/>
        </w:rPr>
        <w:t>ó</w:t>
      </w:r>
      <w:r w:rsidRPr="008C13FC">
        <w:rPr>
          <w:rFonts w:ascii="Arial" w:hAnsi="Arial" w:cs="Arial"/>
          <w:sz w:val="24"/>
          <w:szCs w:val="24"/>
          <w:lang w:val="es-ES"/>
        </w:rPr>
        <w:t>n conjunta de dosis orales m</w:t>
      </w:r>
      <w:r w:rsidRPr="008C13FC">
        <w:rPr>
          <w:rFonts w:ascii="Arial" w:hAnsi="Arial" w:cs="Arial" w:hint="eastAsia"/>
          <w:sz w:val="24"/>
          <w:szCs w:val="24"/>
          <w:lang w:val="es-ES"/>
        </w:rPr>
        <w:t>ú</w:t>
      </w:r>
      <w:r w:rsidRPr="008C13FC">
        <w:rPr>
          <w:rFonts w:ascii="Arial" w:hAnsi="Arial" w:cs="Arial"/>
          <w:sz w:val="24"/>
          <w:szCs w:val="24"/>
          <w:lang w:val="es-ES"/>
        </w:rPr>
        <w:t xml:space="preserve">ltiples de 5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y una dosis oral </w:t>
      </w:r>
      <w:r w:rsidRPr="008C13FC">
        <w:rPr>
          <w:rFonts w:ascii="Arial" w:hAnsi="Arial" w:cs="Arial" w:hint="eastAsia"/>
          <w:sz w:val="24"/>
          <w:szCs w:val="24"/>
          <w:lang w:val="es-ES"/>
        </w:rPr>
        <w:t>ú</w:t>
      </w:r>
      <w:r w:rsidRPr="008C13FC">
        <w:rPr>
          <w:rFonts w:ascii="Arial" w:hAnsi="Arial" w:cs="Arial"/>
          <w:sz w:val="24"/>
          <w:szCs w:val="24"/>
          <w:lang w:val="es-ES"/>
        </w:rPr>
        <w:t xml:space="preserve">nica de 1,75 mg de </w:t>
      </w:r>
      <w:proofErr w:type="spellStart"/>
      <w:r w:rsidRPr="008C13FC">
        <w:rPr>
          <w:rFonts w:ascii="Arial" w:hAnsi="Arial" w:cs="Arial"/>
          <w:sz w:val="24"/>
          <w:szCs w:val="24"/>
          <w:lang w:val="es-ES"/>
        </w:rPr>
        <w:t>glibenclamida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gliburida</w:t>
      </w:r>
      <w:proofErr w:type="spellEnd"/>
      <w:r w:rsidRPr="008C13FC">
        <w:rPr>
          <w:rFonts w:ascii="Arial" w:hAnsi="Arial" w:cs="Arial"/>
          <w:sz w:val="24"/>
          <w:szCs w:val="24"/>
          <w:lang w:val="es-ES"/>
        </w:rPr>
        <w:t>) da como resultado una reducci</w:t>
      </w:r>
      <w:r w:rsidRPr="008C13FC">
        <w:rPr>
          <w:rFonts w:ascii="Arial" w:hAnsi="Arial" w:cs="Arial" w:hint="eastAsia"/>
          <w:sz w:val="24"/>
          <w:szCs w:val="24"/>
          <w:lang w:val="es-ES"/>
        </w:rPr>
        <w:t>ó</w:t>
      </w:r>
      <w:r w:rsidRPr="008C13FC">
        <w:rPr>
          <w:rFonts w:ascii="Arial" w:hAnsi="Arial" w:cs="Arial"/>
          <w:sz w:val="24"/>
          <w:szCs w:val="24"/>
          <w:lang w:val="es-ES"/>
        </w:rPr>
        <w:t>n cl</w:t>
      </w:r>
      <w:r w:rsidRPr="008C13FC">
        <w:rPr>
          <w:rFonts w:ascii="Arial" w:hAnsi="Arial" w:cs="Arial" w:hint="eastAsia"/>
          <w:sz w:val="24"/>
          <w:szCs w:val="24"/>
          <w:lang w:val="es-ES"/>
        </w:rPr>
        <w:t>í</w:t>
      </w:r>
      <w:r w:rsidRPr="008C13FC">
        <w:rPr>
          <w:rFonts w:ascii="Arial" w:hAnsi="Arial" w:cs="Arial"/>
          <w:sz w:val="24"/>
          <w:szCs w:val="24"/>
          <w:lang w:val="es-ES"/>
        </w:rPr>
        <w:t xml:space="preserve">nicamente no relevante del 14% tanto del AUC como de la </w:t>
      </w:r>
      <w:proofErr w:type="spellStart"/>
      <w:r w:rsidRPr="008C13FC">
        <w:rPr>
          <w:rFonts w:ascii="Arial" w:hAnsi="Arial" w:cs="Arial"/>
          <w:sz w:val="24"/>
          <w:szCs w:val="24"/>
          <w:lang w:val="es-ES"/>
        </w:rPr>
        <w:t>C</w:t>
      </w:r>
      <w:r w:rsidRPr="008C13FC">
        <w:rPr>
          <w:rFonts w:ascii="Arial" w:hAnsi="Arial" w:cs="Arial"/>
          <w:sz w:val="24"/>
          <w:szCs w:val="24"/>
          <w:vertAlign w:val="subscript"/>
          <w:lang w:val="es-ES"/>
        </w:rPr>
        <w:t>max</w:t>
      </w:r>
      <w:proofErr w:type="spellEnd"/>
      <w:r w:rsidRPr="008C13FC">
        <w:rPr>
          <w:rFonts w:ascii="Arial" w:hAnsi="Arial" w:cs="Arial"/>
          <w:sz w:val="24"/>
          <w:szCs w:val="24"/>
          <w:lang w:val="es-ES"/>
        </w:rPr>
        <w:t xml:space="preserve"> de </w:t>
      </w:r>
      <w:proofErr w:type="spellStart"/>
      <w:r w:rsidRPr="008C13FC">
        <w:rPr>
          <w:rFonts w:ascii="Arial" w:hAnsi="Arial" w:cs="Arial"/>
          <w:sz w:val="24"/>
          <w:szCs w:val="24"/>
          <w:lang w:val="es-ES"/>
        </w:rPr>
        <w:t>glibenclamida</w:t>
      </w:r>
      <w:proofErr w:type="spellEnd"/>
      <w:r w:rsidRPr="008C13FC">
        <w:rPr>
          <w:rFonts w:ascii="Arial" w:hAnsi="Arial" w:cs="Arial"/>
          <w:sz w:val="24"/>
          <w:szCs w:val="24"/>
          <w:lang w:val="es-ES"/>
        </w:rPr>
        <w:t xml:space="preserve">. Debido a que la </w:t>
      </w:r>
      <w:proofErr w:type="spellStart"/>
      <w:r w:rsidRPr="008C13FC">
        <w:rPr>
          <w:rFonts w:ascii="Arial" w:hAnsi="Arial" w:cs="Arial"/>
          <w:sz w:val="24"/>
          <w:szCs w:val="24"/>
          <w:lang w:val="es-ES"/>
        </w:rPr>
        <w:t>glibenclamida</w:t>
      </w:r>
      <w:proofErr w:type="spellEnd"/>
      <w:r w:rsidRPr="008C13FC">
        <w:rPr>
          <w:rFonts w:ascii="Arial" w:hAnsi="Arial" w:cs="Arial"/>
          <w:sz w:val="24"/>
          <w:szCs w:val="24"/>
          <w:lang w:val="es-ES"/>
        </w:rPr>
        <w:t xml:space="preserve"> se metaboliza principalmente por el CYP2C9, estos datos tambi</w:t>
      </w:r>
      <w:r w:rsidRPr="008C13FC">
        <w:rPr>
          <w:rFonts w:ascii="Arial" w:hAnsi="Arial" w:cs="Arial" w:hint="eastAsia"/>
          <w:sz w:val="24"/>
          <w:szCs w:val="24"/>
          <w:lang w:val="es-ES"/>
        </w:rPr>
        <w:t>é</w:t>
      </w:r>
      <w:r w:rsidRPr="008C13FC">
        <w:rPr>
          <w:rFonts w:ascii="Arial" w:hAnsi="Arial" w:cs="Arial"/>
          <w:sz w:val="24"/>
          <w:szCs w:val="24"/>
          <w:lang w:val="es-ES"/>
        </w:rPr>
        <w:t>n respaldan la conclusi</w:t>
      </w:r>
      <w:r w:rsidRPr="008C13FC">
        <w:rPr>
          <w:rFonts w:ascii="Arial" w:hAnsi="Arial" w:cs="Arial" w:hint="eastAsia"/>
          <w:sz w:val="24"/>
          <w:szCs w:val="24"/>
          <w:lang w:val="es-ES"/>
        </w:rPr>
        <w:t>ó</w:t>
      </w:r>
      <w:r w:rsidRPr="008C13FC">
        <w:rPr>
          <w:rFonts w:ascii="Arial" w:hAnsi="Arial" w:cs="Arial"/>
          <w:sz w:val="24"/>
          <w:szCs w:val="24"/>
          <w:lang w:val="es-ES"/>
        </w:rPr>
        <w:t xml:space="preserve">n de que la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no es un inhibidor del CYP2C9. No se esperar</w:t>
      </w:r>
      <w:r w:rsidRPr="008C13FC">
        <w:rPr>
          <w:rFonts w:ascii="Arial" w:hAnsi="Arial" w:cs="Arial" w:hint="eastAsia"/>
          <w:sz w:val="24"/>
          <w:szCs w:val="24"/>
          <w:lang w:val="es-ES"/>
        </w:rPr>
        <w:t>á</w:t>
      </w:r>
      <w:r w:rsidRPr="008C13FC">
        <w:rPr>
          <w:rFonts w:ascii="Arial" w:hAnsi="Arial" w:cs="Arial"/>
          <w:sz w:val="24"/>
          <w:szCs w:val="24"/>
          <w:lang w:val="es-ES"/>
        </w:rPr>
        <w:t>n interacciones cl</w:t>
      </w:r>
      <w:r w:rsidRPr="008C13FC">
        <w:rPr>
          <w:rFonts w:ascii="Arial" w:hAnsi="Arial" w:cs="Arial" w:hint="eastAsia"/>
          <w:sz w:val="24"/>
          <w:szCs w:val="24"/>
          <w:lang w:val="es-ES"/>
        </w:rPr>
        <w:t>í</w:t>
      </w:r>
      <w:r w:rsidRPr="008C13FC">
        <w:rPr>
          <w:rFonts w:ascii="Arial" w:hAnsi="Arial" w:cs="Arial"/>
          <w:sz w:val="24"/>
          <w:szCs w:val="24"/>
          <w:lang w:val="es-ES"/>
        </w:rPr>
        <w:t xml:space="preserve">nicamente significativas con otras </w:t>
      </w:r>
      <w:proofErr w:type="spellStart"/>
      <w:r w:rsidRPr="008C13FC">
        <w:rPr>
          <w:rFonts w:ascii="Arial" w:hAnsi="Arial" w:cs="Arial"/>
          <w:sz w:val="24"/>
          <w:szCs w:val="24"/>
          <w:lang w:val="es-ES"/>
        </w:rPr>
        <w:t>sulfonilureas</w:t>
      </w:r>
      <w:proofErr w:type="spellEnd"/>
      <w:r w:rsidRPr="008C13FC">
        <w:rPr>
          <w:rFonts w:ascii="Arial" w:hAnsi="Arial" w:cs="Arial"/>
          <w:sz w:val="24"/>
          <w:szCs w:val="24"/>
          <w:lang w:val="es-ES"/>
        </w:rPr>
        <w:t xml:space="preserve"> (p. Ej., </w:t>
      </w:r>
      <w:proofErr w:type="spellStart"/>
      <w:r w:rsidRPr="008C13FC">
        <w:rPr>
          <w:rFonts w:ascii="Arial" w:hAnsi="Arial" w:cs="Arial"/>
          <w:sz w:val="24"/>
          <w:szCs w:val="24"/>
          <w:lang w:val="es-ES"/>
        </w:rPr>
        <w:t>Glipizida</w:t>
      </w:r>
      <w:proofErr w:type="spellEnd"/>
      <w:r w:rsidRPr="008C13FC">
        <w:rPr>
          <w:rFonts w:ascii="Arial" w:hAnsi="Arial" w:cs="Arial"/>
          <w:sz w:val="24"/>
          <w:szCs w:val="24"/>
          <w:lang w:val="es-ES"/>
        </w:rPr>
        <w:t xml:space="preserve">, </w:t>
      </w:r>
      <w:proofErr w:type="spellStart"/>
      <w:r w:rsidRPr="008C13FC">
        <w:rPr>
          <w:rFonts w:ascii="Arial" w:hAnsi="Arial" w:cs="Arial"/>
          <w:sz w:val="24"/>
          <w:szCs w:val="24"/>
          <w:lang w:val="es-ES"/>
        </w:rPr>
        <w:t>tolbutamida</w:t>
      </w:r>
      <w:proofErr w:type="spellEnd"/>
      <w:r w:rsidRPr="008C13FC">
        <w:rPr>
          <w:rFonts w:ascii="Arial" w:hAnsi="Arial" w:cs="Arial"/>
          <w:sz w:val="24"/>
          <w:szCs w:val="24"/>
          <w:lang w:val="es-ES"/>
        </w:rPr>
        <w:t xml:space="preserve"> y </w:t>
      </w:r>
      <w:proofErr w:type="spellStart"/>
      <w:r w:rsidRPr="008C13FC">
        <w:rPr>
          <w:rFonts w:ascii="Arial" w:hAnsi="Arial" w:cs="Arial"/>
          <w:sz w:val="24"/>
          <w:szCs w:val="24"/>
          <w:lang w:val="es-ES"/>
        </w:rPr>
        <w:t>glimepirida</w:t>
      </w:r>
      <w:proofErr w:type="spellEnd"/>
      <w:r w:rsidRPr="008C13FC">
        <w:rPr>
          <w:rFonts w:ascii="Arial" w:hAnsi="Arial" w:cs="Arial"/>
          <w:sz w:val="24"/>
          <w:szCs w:val="24"/>
          <w:lang w:val="es-ES"/>
        </w:rPr>
        <w:t xml:space="preserve">) que, como la </w:t>
      </w:r>
      <w:proofErr w:type="spellStart"/>
      <w:r w:rsidRPr="008C13FC">
        <w:rPr>
          <w:rFonts w:ascii="Arial" w:hAnsi="Arial" w:cs="Arial"/>
          <w:sz w:val="24"/>
          <w:szCs w:val="24"/>
          <w:lang w:val="es-ES"/>
        </w:rPr>
        <w:t>glibenclamida</w:t>
      </w:r>
      <w:proofErr w:type="spellEnd"/>
      <w:r w:rsidRPr="008C13FC">
        <w:rPr>
          <w:rFonts w:ascii="Arial" w:hAnsi="Arial" w:cs="Arial"/>
          <w:sz w:val="24"/>
          <w:szCs w:val="24"/>
          <w:lang w:val="es-ES"/>
        </w:rPr>
        <w:t>, se eliminan principalmente por el CYP2C9.</w:t>
      </w:r>
    </w:p>
    <w:p w:rsidR="00AA43FF" w:rsidRPr="008C13FC" w:rsidRDefault="00AA43FF" w:rsidP="00AA43FF">
      <w:pPr>
        <w:autoSpaceDE w:val="0"/>
        <w:autoSpaceDN w:val="0"/>
        <w:adjustRightInd w:val="0"/>
        <w:jc w:val="both"/>
        <w:rPr>
          <w:rFonts w:ascii="Arial" w:eastAsia="ArialMT" w:hAnsi="Arial" w:cs="Arial"/>
          <w:i/>
          <w:iCs/>
          <w:sz w:val="24"/>
          <w:szCs w:val="24"/>
        </w:rPr>
      </w:pPr>
      <w:proofErr w:type="spellStart"/>
      <w:r w:rsidRPr="008C13FC">
        <w:rPr>
          <w:rFonts w:ascii="Arial" w:eastAsia="ArialMT" w:hAnsi="Arial" w:cs="Arial"/>
          <w:i/>
          <w:iCs/>
          <w:sz w:val="24"/>
          <w:szCs w:val="24"/>
        </w:rPr>
        <w:t>Digoxina</w:t>
      </w:r>
      <w:proofErr w:type="spellEnd"/>
      <w:r w:rsidRPr="008C13FC">
        <w:rPr>
          <w:rFonts w:ascii="Arial" w:eastAsia="ArialMT" w:hAnsi="Arial" w:cs="Arial"/>
          <w:i/>
          <w:iCs/>
          <w:sz w:val="24"/>
          <w:szCs w:val="24"/>
        </w:rPr>
        <w:t xml:space="preserve">: </w:t>
      </w:r>
    </w:p>
    <w:p w:rsidR="00AA43FF" w:rsidRPr="008C13FC" w:rsidRDefault="00AA43FF" w:rsidP="00AA43FF">
      <w:pPr>
        <w:autoSpaceDE w:val="0"/>
        <w:autoSpaceDN w:val="0"/>
        <w:adjustRightInd w:val="0"/>
        <w:jc w:val="both"/>
        <w:rPr>
          <w:rFonts w:ascii="Arial" w:eastAsia="ArialMT" w:hAnsi="Arial" w:cs="Arial"/>
          <w:i/>
          <w:iCs/>
          <w:sz w:val="24"/>
          <w:szCs w:val="24"/>
        </w:rPr>
      </w:pPr>
      <w:r w:rsidRPr="008C13FC">
        <w:rPr>
          <w:rFonts w:ascii="Arial" w:eastAsia="ArialMT" w:hAnsi="Arial" w:cs="Arial"/>
          <w:sz w:val="24"/>
          <w:szCs w:val="24"/>
        </w:rPr>
        <w:t>La administraci</w:t>
      </w:r>
      <w:r w:rsidRPr="008C13FC">
        <w:rPr>
          <w:rFonts w:ascii="Arial" w:eastAsia="ArialMT" w:hAnsi="Arial" w:cs="Arial" w:hint="eastAsia"/>
          <w:sz w:val="24"/>
          <w:szCs w:val="24"/>
        </w:rPr>
        <w:t>ó</w:t>
      </w:r>
      <w:r w:rsidRPr="008C13FC">
        <w:rPr>
          <w:rFonts w:ascii="Arial" w:eastAsia="ArialMT" w:hAnsi="Arial" w:cs="Arial"/>
          <w:sz w:val="24"/>
          <w:szCs w:val="24"/>
        </w:rPr>
        <w:t>n conjunta de dosis diarias m</w:t>
      </w:r>
      <w:r w:rsidRPr="008C13FC">
        <w:rPr>
          <w:rFonts w:ascii="Arial" w:eastAsia="ArialMT" w:hAnsi="Arial" w:cs="Arial" w:hint="eastAsia"/>
          <w:sz w:val="24"/>
          <w:szCs w:val="24"/>
        </w:rPr>
        <w:t>ú</w:t>
      </w:r>
      <w:r w:rsidRPr="008C13FC">
        <w:rPr>
          <w:rFonts w:ascii="Arial" w:eastAsia="ArialMT" w:hAnsi="Arial" w:cs="Arial"/>
          <w:sz w:val="24"/>
          <w:szCs w:val="24"/>
        </w:rPr>
        <w:t xml:space="preserve">ltiples de 5 mg de </w:t>
      </w:r>
      <w:proofErr w:type="spellStart"/>
      <w:r w:rsidRPr="008C13FC">
        <w:rPr>
          <w:rFonts w:ascii="Arial" w:eastAsia="ArialMT" w:hAnsi="Arial" w:cs="Arial"/>
          <w:sz w:val="24"/>
          <w:szCs w:val="24"/>
        </w:rPr>
        <w:t>Linagliptina</w:t>
      </w:r>
      <w:proofErr w:type="spellEnd"/>
      <w:r w:rsidRPr="008C13FC">
        <w:rPr>
          <w:rFonts w:ascii="Arial" w:eastAsia="ArialMT" w:hAnsi="Arial" w:cs="Arial"/>
          <w:sz w:val="24"/>
          <w:szCs w:val="24"/>
        </w:rPr>
        <w:t xml:space="preserve"> con dosis m</w:t>
      </w:r>
      <w:r w:rsidRPr="008C13FC">
        <w:rPr>
          <w:rFonts w:ascii="Arial" w:eastAsia="ArialMT" w:hAnsi="Arial" w:cs="Arial" w:hint="eastAsia"/>
          <w:sz w:val="24"/>
          <w:szCs w:val="24"/>
        </w:rPr>
        <w:t>ú</w:t>
      </w:r>
      <w:r w:rsidRPr="008C13FC">
        <w:rPr>
          <w:rFonts w:ascii="Arial" w:eastAsia="ArialMT" w:hAnsi="Arial" w:cs="Arial"/>
          <w:sz w:val="24"/>
          <w:szCs w:val="24"/>
        </w:rPr>
        <w:t xml:space="preserve">ltiples de 0,25 mg de </w:t>
      </w:r>
      <w:proofErr w:type="spellStart"/>
      <w:r w:rsidRPr="008C13FC">
        <w:rPr>
          <w:rFonts w:ascii="Arial" w:eastAsia="ArialMT" w:hAnsi="Arial" w:cs="Arial"/>
          <w:sz w:val="24"/>
          <w:szCs w:val="24"/>
        </w:rPr>
        <w:t>digoxina</w:t>
      </w:r>
      <w:proofErr w:type="spellEnd"/>
      <w:r w:rsidRPr="008C13FC">
        <w:rPr>
          <w:rFonts w:ascii="Arial" w:eastAsia="ArialMT" w:hAnsi="Arial" w:cs="Arial"/>
          <w:sz w:val="24"/>
          <w:szCs w:val="24"/>
        </w:rPr>
        <w:t xml:space="preserve"> no tuvo ning</w:t>
      </w:r>
      <w:r w:rsidRPr="008C13FC">
        <w:rPr>
          <w:rFonts w:ascii="Arial" w:eastAsia="ArialMT" w:hAnsi="Arial" w:cs="Arial" w:hint="eastAsia"/>
          <w:sz w:val="24"/>
          <w:szCs w:val="24"/>
        </w:rPr>
        <w:t>ú</w:t>
      </w:r>
      <w:r w:rsidRPr="008C13FC">
        <w:rPr>
          <w:rFonts w:ascii="Arial" w:eastAsia="ArialMT" w:hAnsi="Arial" w:cs="Arial"/>
          <w:sz w:val="24"/>
          <w:szCs w:val="24"/>
        </w:rPr>
        <w:t>n efecto sobre la farmacocin</w:t>
      </w:r>
      <w:r w:rsidRPr="008C13FC">
        <w:rPr>
          <w:rFonts w:ascii="Arial" w:eastAsia="ArialMT" w:hAnsi="Arial" w:cs="Arial" w:hint="eastAsia"/>
          <w:sz w:val="24"/>
          <w:szCs w:val="24"/>
        </w:rPr>
        <w:t>é</w:t>
      </w:r>
      <w:r w:rsidRPr="008C13FC">
        <w:rPr>
          <w:rFonts w:ascii="Arial" w:eastAsia="ArialMT" w:hAnsi="Arial" w:cs="Arial"/>
          <w:sz w:val="24"/>
          <w:szCs w:val="24"/>
        </w:rPr>
        <w:t xml:space="preserve">tica de la </w:t>
      </w:r>
      <w:proofErr w:type="spellStart"/>
      <w:r w:rsidRPr="008C13FC">
        <w:rPr>
          <w:rFonts w:ascii="Arial" w:eastAsia="ArialMT" w:hAnsi="Arial" w:cs="Arial"/>
          <w:sz w:val="24"/>
          <w:szCs w:val="24"/>
        </w:rPr>
        <w:t>digoxina</w:t>
      </w:r>
      <w:proofErr w:type="spellEnd"/>
      <w:r w:rsidRPr="008C13FC">
        <w:rPr>
          <w:rFonts w:ascii="Arial" w:eastAsia="ArialMT" w:hAnsi="Arial" w:cs="Arial"/>
          <w:sz w:val="24"/>
          <w:szCs w:val="24"/>
        </w:rPr>
        <w:t xml:space="preserve"> en pacientes  sanos. Por lo tanto, la </w:t>
      </w:r>
      <w:proofErr w:type="spellStart"/>
      <w:r w:rsidRPr="008C13FC">
        <w:rPr>
          <w:rFonts w:ascii="Arial" w:eastAsia="ArialMT" w:hAnsi="Arial" w:cs="Arial"/>
          <w:sz w:val="24"/>
          <w:szCs w:val="24"/>
        </w:rPr>
        <w:t>linagliptina</w:t>
      </w:r>
      <w:proofErr w:type="spellEnd"/>
      <w:r w:rsidRPr="008C13FC">
        <w:rPr>
          <w:rFonts w:ascii="Arial" w:eastAsia="ArialMT" w:hAnsi="Arial" w:cs="Arial"/>
          <w:sz w:val="24"/>
          <w:szCs w:val="24"/>
        </w:rPr>
        <w:t xml:space="preserve"> no es un inhibidor del transporte mediado por la glicoprote</w:t>
      </w:r>
      <w:r w:rsidRPr="008C13FC">
        <w:rPr>
          <w:rFonts w:ascii="Arial" w:eastAsia="ArialMT" w:hAnsi="Arial" w:cs="Arial" w:hint="eastAsia"/>
          <w:sz w:val="24"/>
          <w:szCs w:val="24"/>
        </w:rPr>
        <w:t>í</w:t>
      </w:r>
      <w:r w:rsidRPr="008C13FC">
        <w:rPr>
          <w:rFonts w:ascii="Arial" w:eastAsia="ArialMT" w:hAnsi="Arial" w:cs="Arial"/>
          <w:sz w:val="24"/>
          <w:szCs w:val="24"/>
        </w:rPr>
        <w:t xml:space="preserve">na P </w:t>
      </w:r>
      <w:r w:rsidRPr="008C13FC">
        <w:rPr>
          <w:rFonts w:ascii="Arial" w:eastAsia="ArialMT" w:hAnsi="Arial" w:cs="Arial"/>
          <w:i/>
          <w:iCs/>
          <w:sz w:val="24"/>
          <w:szCs w:val="24"/>
        </w:rPr>
        <w:t>in vivo</w:t>
      </w:r>
    </w:p>
    <w:p w:rsidR="00AA43FF" w:rsidRPr="008C13FC" w:rsidRDefault="00AA43FF" w:rsidP="00AA43FF">
      <w:pPr>
        <w:autoSpaceDE w:val="0"/>
        <w:autoSpaceDN w:val="0"/>
        <w:adjustRightInd w:val="0"/>
        <w:jc w:val="both"/>
        <w:rPr>
          <w:rFonts w:ascii="Arial" w:eastAsia="ArialMT" w:hAnsi="Arial" w:cs="Arial"/>
          <w:i/>
          <w:iCs/>
          <w:sz w:val="24"/>
          <w:szCs w:val="24"/>
        </w:rPr>
      </w:pPr>
      <w:proofErr w:type="spellStart"/>
      <w:r w:rsidRPr="008C13FC">
        <w:rPr>
          <w:rFonts w:ascii="Arial" w:eastAsia="ArialMT" w:hAnsi="Arial" w:cs="Arial"/>
          <w:i/>
          <w:iCs/>
          <w:sz w:val="24"/>
          <w:szCs w:val="24"/>
        </w:rPr>
        <w:t>Warfarina</w:t>
      </w:r>
      <w:proofErr w:type="spellEnd"/>
      <w:r w:rsidRPr="008C13FC">
        <w:rPr>
          <w:rFonts w:ascii="Arial" w:eastAsia="ArialMT" w:hAnsi="Arial" w:cs="Arial"/>
          <w:i/>
          <w:iCs/>
          <w:sz w:val="24"/>
          <w:szCs w:val="24"/>
        </w:rPr>
        <w:t>:</w:t>
      </w:r>
    </w:p>
    <w:p w:rsidR="00AA43FF" w:rsidRPr="008C13FC" w:rsidRDefault="00AA43FF" w:rsidP="00AA43FF">
      <w:pPr>
        <w:autoSpaceDE w:val="0"/>
        <w:autoSpaceDN w:val="0"/>
        <w:adjustRightInd w:val="0"/>
        <w:jc w:val="both"/>
        <w:rPr>
          <w:rFonts w:ascii="Arial" w:eastAsia="ArialMT" w:hAnsi="Arial" w:cs="Arial"/>
          <w:sz w:val="24"/>
          <w:szCs w:val="24"/>
        </w:rPr>
      </w:pPr>
      <w:r w:rsidRPr="008C13FC">
        <w:rPr>
          <w:rFonts w:ascii="Arial" w:eastAsia="ArialMT" w:hAnsi="Arial" w:cs="Arial"/>
          <w:sz w:val="24"/>
          <w:szCs w:val="24"/>
        </w:rPr>
        <w:t>Las dosis m</w:t>
      </w:r>
      <w:r w:rsidRPr="008C13FC">
        <w:rPr>
          <w:rFonts w:ascii="Arial" w:eastAsia="ArialMT" w:hAnsi="Arial" w:cs="Arial" w:hint="eastAsia"/>
          <w:sz w:val="24"/>
          <w:szCs w:val="24"/>
        </w:rPr>
        <w:t>ú</w:t>
      </w:r>
      <w:r w:rsidRPr="008C13FC">
        <w:rPr>
          <w:rFonts w:ascii="Arial" w:eastAsia="ArialMT" w:hAnsi="Arial" w:cs="Arial"/>
          <w:sz w:val="24"/>
          <w:szCs w:val="24"/>
        </w:rPr>
        <w:t xml:space="preserve">ltiples diarias de 5 mg de </w:t>
      </w:r>
      <w:proofErr w:type="spellStart"/>
      <w:r w:rsidRPr="008C13FC">
        <w:rPr>
          <w:rFonts w:ascii="Arial" w:eastAsia="ArialMT" w:hAnsi="Arial" w:cs="Arial"/>
          <w:sz w:val="24"/>
          <w:szCs w:val="24"/>
        </w:rPr>
        <w:t>Linagliptina</w:t>
      </w:r>
      <w:proofErr w:type="spellEnd"/>
      <w:r w:rsidRPr="008C13FC">
        <w:rPr>
          <w:rFonts w:ascii="Arial" w:eastAsia="ArialMT" w:hAnsi="Arial" w:cs="Arial"/>
          <w:sz w:val="24"/>
          <w:szCs w:val="24"/>
        </w:rPr>
        <w:t xml:space="preserve"> no alteraron la farmacocin</w:t>
      </w:r>
      <w:r w:rsidRPr="008C13FC">
        <w:rPr>
          <w:rFonts w:ascii="Arial" w:eastAsia="ArialMT" w:hAnsi="Arial" w:cs="Arial" w:hint="eastAsia"/>
          <w:sz w:val="24"/>
          <w:szCs w:val="24"/>
        </w:rPr>
        <w:t>é</w:t>
      </w:r>
      <w:r w:rsidRPr="008C13FC">
        <w:rPr>
          <w:rFonts w:ascii="Arial" w:eastAsia="ArialMT" w:hAnsi="Arial" w:cs="Arial"/>
          <w:sz w:val="24"/>
          <w:szCs w:val="24"/>
        </w:rPr>
        <w:t xml:space="preserve">tica de la </w:t>
      </w:r>
      <w:proofErr w:type="spellStart"/>
      <w:r w:rsidRPr="008C13FC">
        <w:rPr>
          <w:rFonts w:ascii="Arial" w:eastAsia="ArialMT" w:hAnsi="Arial" w:cs="Arial"/>
          <w:sz w:val="24"/>
          <w:szCs w:val="24"/>
        </w:rPr>
        <w:t>warfarina</w:t>
      </w:r>
      <w:proofErr w:type="spellEnd"/>
      <w:r w:rsidRPr="008C13FC">
        <w:rPr>
          <w:rFonts w:ascii="Arial" w:eastAsia="ArialMT" w:hAnsi="Arial" w:cs="Arial"/>
          <w:sz w:val="24"/>
          <w:szCs w:val="24"/>
        </w:rPr>
        <w:t xml:space="preserve"> S (-) o R (+), un sustrato de CYP2C9, administrado en una sola dosis.</w:t>
      </w:r>
    </w:p>
    <w:p w:rsidR="00AA43FF" w:rsidRPr="008C13FC" w:rsidRDefault="00AA43FF" w:rsidP="00AA43FF">
      <w:pPr>
        <w:autoSpaceDE w:val="0"/>
        <w:autoSpaceDN w:val="0"/>
        <w:adjustRightInd w:val="0"/>
        <w:jc w:val="both"/>
        <w:rPr>
          <w:rFonts w:ascii="Arial" w:eastAsia="ArialMT" w:hAnsi="Arial" w:cs="Arial"/>
          <w:i/>
          <w:iCs/>
          <w:sz w:val="24"/>
          <w:szCs w:val="24"/>
        </w:rPr>
      </w:pPr>
      <w:proofErr w:type="spellStart"/>
      <w:r w:rsidRPr="008C13FC">
        <w:rPr>
          <w:rFonts w:ascii="Arial" w:eastAsia="ArialMT" w:hAnsi="Arial" w:cs="Arial"/>
          <w:i/>
          <w:iCs/>
          <w:sz w:val="24"/>
          <w:szCs w:val="24"/>
        </w:rPr>
        <w:t>Simvastatina</w:t>
      </w:r>
      <w:proofErr w:type="spellEnd"/>
      <w:r w:rsidRPr="008C13FC">
        <w:rPr>
          <w:rFonts w:ascii="Arial" w:eastAsia="ArialMT" w:hAnsi="Arial" w:cs="Arial"/>
          <w:i/>
          <w:iCs/>
          <w:sz w:val="24"/>
          <w:szCs w:val="24"/>
        </w:rPr>
        <w:t>:</w:t>
      </w:r>
    </w:p>
    <w:p w:rsidR="00AA43FF" w:rsidRPr="008C13FC" w:rsidRDefault="00AA43FF" w:rsidP="00AA43FF">
      <w:pPr>
        <w:autoSpaceDE w:val="0"/>
        <w:autoSpaceDN w:val="0"/>
        <w:adjustRightInd w:val="0"/>
        <w:jc w:val="both"/>
        <w:rPr>
          <w:rFonts w:ascii="Arial" w:eastAsia="ArialMT" w:hAnsi="Arial" w:cs="Arial"/>
          <w:sz w:val="24"/>
          <w:szCs w:val="24"/>
        </w:rPr>
      </w:pPr>
      <w:r w:rsidRPr="008C13FC">
        <w:rPr>
          <w:rFonts w:ascii="Arial" w:eastAsia="ArialMT" w:hAnsi="Arial" w:cs="Arial"/>
          <w:sz w:val="24"/>
          <w:szCs w:val="24"/>
        </w:rPr>
        <w:t>Las dosis m</w:t>
      </w:r>
      <w:r w:rsidRPr="008C13FC">
        <w:rPr>
          <w:rFonts w:ascii="Arial" w:eastAsia="ArialMT" w:hAnsi="Arial" w:cs="Arial" w:hint="eastAsia"/>
          <w:sz w:val="24"/>
          <w:szCs w:val="24"/>
        </w:rPr>
        <w:t>ú</w:t>
      </w:r>
      <w:r w:rsidRPr="008C13FC">
        <w:rPr>
          <w:rFonts w:ascii="Arial" w:eastAsia="ArialMT" w:hAnsi="Arial" w:cs="Arial"/>
          <w:sz w:val="24"/>
          <w:szCs w:val="24"/>
        </w:rPr>
        <w:t xml:space="preserve">ltiples diarias de </w:t>
      </w:r>
      <w:proofErr w:type="spellStart"/>
      <w:r w:rsidRPr="008C13FC">
        <w:rPr>
          <w:rFonts w:ascii="Arial" w:eastAsia="ArialMT" w:hAnsi="Arial" w:cs="Arial"/>
          <w:sz w:val="24"/>
          <w:szCs w:val="24"/>
        </w:rPr>
        <w:t>Linagliptina</w:t>
      </w:r>
      <w:proofErr w:type="spellEnd"/>
      <w:r w:rsidRPr="008C13FC">
        <w:rPr>
          <w:rFonts w:ascii="Arial" w:eastAsia="ArialMT" w:hAnsi="Arial" w:cs="Arial"/>
          <w:sz w:val="24"/>
          <w:szCs w:val="24"/>
        </w:rPr>
        <w:t xml:space="preserve"> tuvieron un efecto m</w:t>
      </w:r>
      <w:r w:rsidRPr="008C13FC">
        <w:rPr>
          <w:rFonts w:ascii="Arial" w:eastAsia="ArialMT" w:hAnsi="Arial" w:cs="Arial" w:hint="eastAsia"/>
          <w:sz w:val="24"/>
          <w:szCs w:val="24"/>
        </w:rPr>
        <w:t>í</w:t>
      </w:r>
      <w:r w:rsidRPr="008C13FC">
        <w:rPr>
          <w:rFonts w:ascii="Arial" w:eastAsia="ArialMT" w:hAnsi="Arial" w:cs="Arial"/>
          <w:sz w:val="24"/>
          <w:szCs w:val="24"/>
        </w:rPr>
        <w:t>nimo sobre la farmacocin</w:t>
      </w:r>
      <w:r w:rsidRPr="008C13FC">
        <w:rPr>
          <w:rFonts w:ascii="Arial" w:eastAsia="ArialMT" w:hAnsi="Arial" w:cs="Arial" w:hint="eastAsia"/>
          <w:sz w:val="24"/>
          <w:szCs w:val="24"/>
        </w:rPr>
        <w:t>é</w:t>
      </w:r>
      <w:r w:rsidRPr="008C13FC">
        <w:rPr>
          <w:rFonts w:ascii="Arial" w:eastAsia="ArialMT" w:hAnsi="Arial" w:cs="Arial"/>
          <w:sz w:val="24"/>
          <w:szCs w:val="24"/>
        </w:rPr>
        <w:t xml:space="preserve">tica en estado estable de la </w:t>
      </w:r>
      <w:proofErr w:type="spellStart"/>
      <w:r w:rsidRPr="008C13FC">
        <w:rPr>
          <w:rFonts w:ascii="Arial" w:eastAsia="ArialMT" w:hAnsi="Arial" w:cs="Arial"/>
          <w:sz w:val="24"/>
          <w:szCs w:val="24"/>
        </w:rPr>
        <w:t>simvastatina</w:t>
      </w:r>
      <w:proofErr w:type="spellEnd"/>
      <w:r w:rsidRPr="008C13FC">
        <w:rPr>
          <w:rFonts w:ascii="Arial" w:eastAsia="ArialMT" w:hAnsi="Arial" w:cs="Arial"/>
          <w:sz w:val="24"/>
          <w:szCs w:val="24"/>
        </w:rPr>
        <w:t>, un sustrato sensible del CYP3A4, en pacientes sanos. Despu</w:t>
      </w:r>
      <w:r w:rsidRPr="008C13FC">
        <w:rPr>
          <w:rFonts w:ascii="Arial" w:eastAsia="ArialMT" w:hAnsi="Arial" w:cs="Arial" w:hint="eastAsia"/>
          <w:sz w:val="24"/>
          <w:szCs w:val="24"/>
        </w:rPr>
        <w:t>é</w:t>
      </w:r>
      <w:r w:rsidRPr="008C13FC">
        <w:rPr>
          <w:rFonts w:ascii="Arial" w:eastAsia="ArialMT" w:hAnsi="Arial" w:cs="Arial"/>
          <w:sz w:val="24"/>
          <w:szCs w:val="24"/>
        </w:rPr>
        <w:t>s de la administraci</w:t>
      </w:r>
      <w:r w:rsidRPr="008C13FC">
        <w:rPr>
          <w:rFonts w:ascii="Arial" w:eastAsia="ArialMT" w:hAnsi="Arial" w:cs="Arial" w:hint="eastAsia"/>
          <w:sz w:val="24"/>
          <w:szCs w:val="24"/>
        </w:rPr>
        <w:t>ó</w:t>
      </w:r>
      <w:r w:rsidRPr="008C13FC">
        <w:rPr>
          <w:rFonts w:ascii="Arial" w:eastAsia="ArialMT" w:hAnsi="Arial" w:cs="Arial"/>
          <w:sz w:val="24"/>
          <w:szCs w:val="24"/>
        </w:rPr>
        <w:t xml:space="preserve">n de una dosis </w:t>
      </w:r>
      <w:proofErr w:type="spellStart"/>
      <w:r w:rsidRPr="008C13FC">
        <w:rPr>
          <w:rFonts w:ascii="Arial" w:eastAsia="ArialMT" w:hAnsi="Arial" w:cs="Arial"/>
          <w:sz w:val="24"/>
          <w:szCs w:val="24"/>
        </w:rPr>
        <w:t>supraterap</w:t>
      </w:r>
      <w:r w:rsidRPr="008C13FC">
        <w:rPr>
          <w:rFonts w:ascii="Arial" w:eastAsia="ArialMT" w:hAnsi="Arial" w:cs="Arial" w:hint="eastAsia"/>
          <w:sz w:val="24"/>
          <w:szCs w:val="24"/>
        </w:rPr>
        <w:t>é</w:t>
      </w:r>
      <w:r w:rsidRPr="008C13FC">
        <w:rPr>
          <w:rFonts w:ascii="Arial" w:eastAsia="ArialMT" w:hAnsi="Arial" w:cs="Arial"/>
          <w:sz w:val="24"/>
          <w:szCs w:val="24"/>
        </w:rPr>
        <w:t>utica</w:t>
      </w:r>
      <w:proofErr w:type="spellEnd"/>
      <w:r w:rsidRPr="008C13FC">
        <w:rPr>
          <w:rFonts w:ascii="Arial" w:eastAsia="ArialMT" w:hAnsi="Arial" w:cs="Arial"/>
          <w:sz w:val="24"/>
          <w:szCs w:val="24"/>
        </w:rPr>
        <w:t xml:space="preserve"> de 10 mg de </w:t>
      </w:r>
      <w:proofErr w:type="spellStart"/>
      <w:r w:rsidRPr="008C13FC">
        <w:rPr>
          <w:rFonts w:ascii="Arial" w:eastAsia="ArialMT" w:hAnsi="Arial" w:cs="Arial"/>
          <w:sz w:val="24"/>
          <w:szCs w:val="24"/>
        </w:rPr>
        <w:t>Linagliptina</w:t>
      </w:r>
      <w:proofErr w:type="spellEnd"/>
      <w:r w:rsidRPr="008C13FC">
        <w:rPr>
          <w:rFonts w:ascii="Arial" w:eastAsia="ArialMT" w:hAnsi="Arial" w:cs="Arial"/>
          <w:sz w:val="24"/>
          <w:szCs w:val="24"/>
        </w:rPr>
        <w:t xml:space="preserve"> concomitantemente con 40 mg de </w:t>
      </w:r>
      <w:proofErr w:type="spellStart"/>
      <w:r w:rsidRPr="008C13FC">
        <w:rPr>
          <w:rFonts w:ascii="Arial" w:eastAsia="ArialMT" w:hAnsi="Arial" w:cs="Arial"/>
          <w:sz w:val="24"/>
          <w:szCs w:val="24"/>
        </w:rPr>
        <w:lastRenderedPageBreak/>
        <w:t>simvastatina</w:t>
      </w:r>
      <w:proofErr w:type="spellEnd"/>
      <w:r w:rsidRPr="008C13FC">
        <w:rPr>
          <w:rFonts w:ascii="Arial" w:eastAsia="ArialMT" w:hAnsi="Arial" w:cs="Arial"/>
          <w:sz w:val="24"/>
          <w:szCs w:val="24"/>
        </w:rPr>
        <w:t xml:space="preserve"> diariamente durante 6 d</w:t>
      </w:r>
      <w:r w:rsidRPr="008C13FC">
        <w:rPr>
          <w:rFonts w:ascii="Arial" w:eastAsia="ArialMT" w:hAnsi="Arial" w:cs="Arial" w:hint="eastAsia"/>
          <w:sz w:val="24"/>
          <w:szCs w:val="24"/>
        </w:rPr>
        <w:t>í</w:t>
      </w:r>
      <w:r w:rsidRPr="008C13FC">
        <w:rPr>
          <w:rFonts w:ascii="Arial" w:eastAsia="ArialMT" w:hAnsi="Arial" w:cs="Arial"/>
          <w:sz w:val="24"/>
          <w:szCs w:val="24"/>
        </w:rPr>
        <w:t>as, el AUC plasm</w:t>
      </w:r>
      <w:r w:rsidRPr="008C13FC">
        <w:rPr>
          <w:rFonts w:ascii="Arial" w:eastAsia="ArialMT" w:hAnsi="Arial" w:cs="Arial" w:hint="eastAsia"/>
          <w:sz w:val="24"/>
          <w:szCs w:val="24"/>
        </w:rPr>
        <w:t>á</w:t>
      </w:r>
      <w:r w:rsidRPr="008C13FC">
        <w:rPr>
          <w:rFonts w:ascii="Arial" w:eastAsia="ArialMT" w:hAnsi="Arial" w:cs="Arial"/>
          <w:sz w:val="24"/>
          <w:szCs w:val="24"/>
        </w:rPr>
        <w:t xml:space="preserve">tico de </w:t>
      </w:r>
      <w:proofErr w:type="spellStart"/>
      <w:r w:rsidRPr="008C13FC">
        <w:rPr>
          <w:rFonts w:ascii="Arial" w:eastAsia="ArialMT" w:hAnsi="Arial" w:cs="Arial"/>
          <w:sz w:val="24"/>
          <w:szCs w:val="24"/>
        </w:rPr>
        <w:t>simvastatina</w:t>
      </w:r>
      <w:proofErr w:type="spellEnd"/>
      <w:r w:rsidRPr="008C13FC">
        <w:rPr>
          <w:rFonts w:ascii="Arial" w:eastAsia="ArialMT" w:hAnsi="Arial" w:cs="Arial"/>
          <w:sz w:val="24"/>
          <w:szCs w:val="24"/>
        </w:rPr>
        <w:t xml:space="preserve"> se increment</w:t>
      </w:r>
      <w:r w:rsidRPr="008C13FC">
        <w:rPr>
          <w:rFonts w:ascii="Arial" w:eastAsia="ArialMT" w:hAnsi="Arial" w:cs="Arial" w:hint="eastAsia"/>
          <w:sz w:val="24"/>
          <w:szCs w:val="24"/>
        </w:rPr>
        <w:t>ó</w:t>
      </w:r>
      <w:r w:rsidRPr="008C13FC">
        <w:rPr>
          <w:rFonts w:ascii="Arial" w:eastAsia="ArialMT" w:hAnsi="Arial" w:cs="Arial"/>
          <w:sz w:val="24"/>
          <w:szCs w:val="24"/>
        </w:rPr>
        <w:t xml:space="preserve"> en un 34% y la </w:t>
      </w:r>
      <w:proofErr w:type="spellStart"/>
      <w:r w:rsidRPr="008C13FC">
        <w:rPr>
          <w:rFonts w:ascii="Arial" w:eastAsia="ArialMT" w:hAnsi="Arial" w:cs="Arial"/>
          <w:sz w:val="24"/>
          <w:szCs w:val="24"/>
        </w:rPr>
        <w:t>C</w:t>
      </w:r>
      <w:r w:rsidRPr="008C13FC">
        <w:rPr>
          <w:rFonts w:ascii="Arial" w:eastAsia="ArialMT" w:hAnsi="Arial" w:cs="Arial"/>
          <w:sz w:val="24"/>
          <w:szCs w:val="24"/>
          <w:vertAlign w:val="subscript"/>
        </w:rPr>
        <w:t>max</w:t>
      </w:r>
      <w:proofErr w:type="spellEnd"/>
      <w:r w:rsidRPr="008C13FC">
        <w:rPr>
          <w:rFonts w:ascii="Arial" w:eastAsia="ArialMT" w:hAnsi="Arial" w:cs="Arial"/>
          <w:sz w:val="24"/>
          <w:szCs w:val="24"/>
        </w:rPr>
        <w:t xml:space="preserve"> plasm</w:t>
      </w:r>
      <w:r w:rsidRPr="008C13FC">
        <w:rPr>
          <w:rFonts w:ascii="Arial" w:eastAsia="ArialMT" w:hAnsi="Arial" w:cs="Arial" w:hint="eastAsia"/>
          <w:sz w:val="24"/>
          <w:szCs w:val="24"/>
        </w:rPr>
        <w:t>á</w:t>
      </w:r>
      <w:r w:rsidRPr="008C13FC">
        <w:rPr>
          <w:rFonts w:ascii="Arial" w:eastAsia="ArialMT" w:hAnsi="Arial" w:cs="Arial"/>
          <w:sz w:val="24"/>
          <w:szCs w:val="24"/>
        </w:rPr>
        <w:t>tica en un 10%.</w:t>
      </w:r>
    </w:p>
    <w:p w:rsidR="00AA43FF" w:rsidRPr="008C13FC" w:rsidRDefault="00AA43FF" w:rsidP="00AA43FF">
      <w:pPr>
        <w:autoSpaceDE w:val="0"/>
        <w:autoSpaceDN w:val="0"/>
        <w:adjustRightInd w:val="0"/>
        <w:jc w:val="both"/>
        <w:rPr>
          <w:rFonts w:ascii="Arial" w:eastAsia="ArialMT" w:hAnsi="Arial" w:cs="Arial"/>
          <w:i/>
          <w:iCs/>
          <w:sz w:val="24"/>
          <w:szCs w:val="24"/>
        </w:rPr>
      </w:pPr>
      <w:r w:rsidRPr="008C13FC">
        <w:rPr>
          <w:rFonts w:ascii="Arial" w:eastAsia="ArialMT" w:hAnsi="Arial" w:cs="Arial"/>
          <w:i/>
          <w:iCs/>
          <w:sz w:val="24"/>
          <w:szCs w:val="24"/>
        </w:rPr>
        <w:t>Anticonceptivos orales:</w:t>
      </w:r>
    </w:p>
    <w:p w:rsidR="00AA43FF" w:rsidRPr="008C13FC" w:rsidRDefault="00AA43FF" w:rsidP="00AA43FF">
      <w:pPr>
        <w:autoSpaceDE w:val="0"/>
        <w:autoSpaceDN w:val="0"/>
        <w:adjustRightInd w:val="0"/>
        <w:jc w:val="both"/>
        <w:rPr>
          <w:rFonts w:ascii="Arial" w:eastAsia="ArialMT" w:hAnsi="Arial" w:cs="Arial"/>
          <w:sz w:val="24"/>
          <w:szCs w:val="24"/>
        </w:rPr>
      </w:pPr>
      <w:r w:rsidRPr="008C13FC">
        <w:rPr>
          <w:rFonts w:ascii="Arial" w:eastAsia="ArialMT" w:hAnsi="Arial" w:cs="Arial"/>
          <w:sz w:val="24"/>
          <w:szCs w:val="24"/>
        </w:rPr>
        <w:t>La administraci</w:t>
      </w:r>
      <w:r w:rsidRPr="008C13FC">
        <w:rPr>
          <w:rFonts w:ascii="Arial" w:eastAsia="ArialMT" w:hAnsi="Arial" w:cs="Arial" w:hint="eastAsia"/>
          <w:sz w:val="24"/>
          <w:szCs w:val="24"/>
        </w:rPr>
        <w:t>ó</w:t>
      </w:r>
      <w:r w:rsidRPr="008C13FC">
        <w:rPr>
          <w:rFonts w:ascii="Arial" w:eastAsia="ArialMT" w:hAnsi="Arial" w:cs="Arial"/>
          <w:sz w:val="24"/>
          <w:szCs w:val="24"/>
        </w:rPr>
        <w:t xml:space="preserve">n conjunta con 5 mg de </w:t>
      </w:r>
      <w:proofErr w:type="spellStart"/>
      <w:r w:rsidRPr="008C13FC">
        <w:rPr>
          <w:rFonts w:ascii="Arial" w:eastAsia="ArialMT" w:hAnsi="Arial" w:cs="Arial"/>
          <w:sz w:val="24"/>
          <w:szCs w:val="24"/>
        </w:rPr>
        <w:t>Linagliptina</w:t>
      </w:r>
      <w:proofErr w:type="spellEnd"/>
      <w:r w:rsidRPr="008C13FC">
        <w:rPr>
          <w:rFonts w:ascii="Arial" w:eastAsia="ArialMT" w:hAnsi="Arial" w:cs="Arial"/>
          <w:sz w:val="24"/>
          <w:szCs w:val="24"/>
        </w:rPr>
        <w:t xml:space="preserve"> no alter</w:t>
      </w:r>
      <w:r w:rsidRPr="008C13FC">
        <w:rPr>
          <w:rFonts w:ascii="Arial" w:eastAsia="ArialMT" w:hAnsi="Arial" w:cs="Arial" w:hint="eastAsia"/>
          <w:sz w:val="24"/>
          <w:szCs w:val="24"/>
        </w:rPr>
        <w:t>ó</w:t>
      </w:r>
      <w:r w:rsidRPr="008C13FC">
        <w:rPr>
          <w:rFonts w:ascii="Arial" w:eastAsia="ArialMT" w:hAnsi="Arial" w:cs="Arial"/>
          <w:sz w:val="24"/>
          <w:szCs w:val="24"/>
        </w:rPr>
        <w:t xml:space="preserve"> la farmacocin</w:t>
      </w:r>
      <w:r w:rsidRPr="008C13FC">
        <w:rPr>
          <w:rFonts w:ascii="Arial" w:eastAsia="ArialMT" w:hAnsi="Arial" w:cs="Arial" w:hint="eastAsia"/>
          <w:sz w:val="24"/>
          <w:szCs w:val="24"/>
        </w:rPr>
        <w:t>é</w:t>
      </w:r>
      <w:r w:rsidRPr="008C13FC">
        <w:rPr>
          <w:rFonts w:ascii="Arial" w:eastAsia="ArialMT" w:hAnsi="Arial" w:cs="Arial"/>
          <w:sz w:val="24"/>
          <w:szCs w:val="24"/>
        </w:rPr>
        <w:t xml:space="preserve">tica en estado de equilibrio de </w:t>
      </w:r>
      <w:proofErr w:type="spellStart"/>
      <w:r w:rsidRPr="008C13FC">
        <w:rPr>
          <w:rFonts w:ascii="Arial" w:eastAsia="ArialMT" w:hAnsi="Arial" w:cs="Arial"/>
          <w:sz w:val="24"/>
          <w:szCs w:val="24"/>
        </w:rPr>
        <w:t>levonorgestrel</w:t>
      </w:r>
      <w:proofErr w:type="spellEnd"/>
      <w:r w:rsidRPr="008C13FC">
        <w:rPr>
          <w:rFonts w:ascii="Arial" w:eastAsia="ArialMT" w:hAnsi="Arial" w:cs="Arial"/>
          <w:sz w:val="24"/>
          <w:szCs w:val="24"/>
        </w:rPr>
        <w:t xml:space="preserve"> o </w:t>
      </w:r>
      <w:proofErr w:type="spellStart"/>
      <w:r w:rsidRPr="008C13FC">
        <w:rPr>
          <w:rFonts w:ascii="Arial" w:eastAsia="ArialMT" w:hAnsi="Arial" w:cs="Arial"/>
          <w:sz w:val="24"/>
          <w:szCs w:val="24"/>
        </w:rPr>
        <w:t>etinilestradiol</w:t>
      </w:r>
      <w:proofErr w:type="spellEnd"/>
      <w:r w:rsidRPr="008C13FC">
        <w:rPr>
          <w:rFonts w:ascii="Arial" w:eastAsia="ArialMT" w:hAnsi="Arial" w:cs="Arial"/>
          <w:sz w:val="24"/>
          <w:szCs w:val="24"/>
        </w:rPr>
        <w:t>.</w:t>
      </w:r>
    </w:p>
    <w:p w:rsidR="00AA43FF" w:rsidRPr="008C13FC" w:rsidRDefault="00AA43FF" w:rsidP="00AA43FF">
      <w:pPr>
        <w:spacing w:after="0" w:line="240" w:lineRule="auto"/>
        <w:rPr>
          <w:rFonts w:ascii="Arial" w:eastAsia="Times New Roman" w:hAnsi="Arial" w:cs="Arial"/>
          <w:b/>
          <w:sz w:val="24"/>
          <w:szCs w:val="24"/>
          <w:lang w:eastAsia="es-ES"/>
        </w:rPr>
      </w:pPr>
    </w:p>
    <w:p w:rsidR="00AA43FF" w:rsidRPr="00FA6ED6" w:rsidRDefault="00AA43FF" w:rsidP="00AA43FF">
      <w:pPr>
        <w:spacing w:after="0" w:line="240" w:lineRule="auto"/>
        <w:rPr>
          <w:rFonts w:ascii="Arial" w:eastAsia="Times New Roman" w:hAnsi="Arial" w:cs="Arial"/>
          <w:b/>
          <w:sz w:val="24"/>
          <w:szCs w:val="24"/>
          <w:lang w:val="es-ES" w:eastAsia="es-ES"/>
        </w:rPr>
      </w:pPr>
    </w:p>
    <w:p w:rsidR="00AA43FF" w:rsidRPr="00FA6ED6" w:rsidRDefault="00AA43FF" w:rsidP="00AA43FF">
      <w:pPr>
        <w:spacing w:after="0" w:line="240" w:lineRule="auto"/>
        <w:rPr>
          <w:rFonts w:ascii="Arial" w:eastAsia="Times New Roman" w:hAnsi="Arial" w:cs="Arial"/>
          <w:b/>
          <w:sz w:val="24"/>
          <w:szCs w:val="24"/>
          <w:lang w:val="es-ES" w:eastAsia="es-ES"/>
        </w:rPr>
      </w:pPr>
      <w:r w:rsidRPr="00FA6ED6">
        <w:rPr>
          <w:rFonts w:ascii="Arial" w:eastAsia="Times New Roman" w:hAnsi="Arial" w:cs="Arial"/>
          <w:b/>
          <w:sz w:val="24"/>
          <w:szCs w:val="24"/>
          <w:lang w:val="es-ES" w:eastAsia="es-ES"/>
        </w:rPr>
        <w:t>Sobredosis (Signos, Síntomas, Conducta y Tratamiento):</w:t>
      </w:r>
    </w:p>
    <w:p w:rsidR="00AA43FF" w:rsidRPr="008C13FC" w:rsidRDefault="00AA43FF" w:rsidP="00AA43FF">
      <w:pPr>
        <w:rPr>
          <w:rFonts w:ascii="Arial" w:hAnsi="Arial" w:cs="Arial"/>
          <w:sz w:val="24"/>
          <w:szCs w:val="24"/>
          <w:lang w:val="es-ES"/>
        </w:rPr>
      </w:pPr>
      <w:r w:rsidRPr="008C13FC">
        <w:rPr>
          <w:rFonts w:ascii="Arial" w:hAnsi="Arial" w:cs="Arial"/>
          <w:sz w:val="24"/>
          <w:szCs w:val="24"/>
          <w:u w:val="single"/>
          <w:lang w:val="es-ES"/>
        </w:rPr>
        <w:t>Síntomas</w:t>
      </w:r>
      <w:r w:rsidRPr="008C13FC">
        <w:rPr>
          <w:rFonts w:ascii="Arial" w:hAnsi="Arial" w:cs="Arial"/>
          <w:sz w:val="24"/>
          <w:szCs w:val="24"/>
          <w:lang w:val="es-ES"/>
        </w:rPr>
        <w:t xml:space="preserve"> </w:t>
      </w:r>
    </w:p>
    <w:p w:rsidR="00AA43FF" w:rsidRPr="008C13FC" w:rsidRDefault="00AA43FF" w:rsidP="00AA43FF">
      <w:pPr>
        <w:rPr>
          <w:rFonts w:ascii="Arial" w:hAnsi="Arial" w:cs="Arial"/>
          <w:sz w:val="24"/>
          <w:szCs w:val="24"/>
          <w:lang w:val="es-ES"/>
        </w:rPr>
      </w:pPr>
      <w:r w:rsidRPr="008C13FC">
        <w:rPr>
          <w:rFonts w:ascii="Arial" w:hAnsi="Arial" w:cs="Arial"/>
          <w:sz w:val="24"/>
          <w:szCs w:val="24"/>
          <w:lang w:val="es-ES"/>
        </w:rPr>
        <w:t xml:space="preserve">La dosis </w:t>
      </w:r>
      <w:r w:rsidRPr="008C13FC">
        <w:rPr>
          <w:rFonts w:ascii="Arial" w:hAnsi="Arial" w:cs="Arial" w:hint="eastAsia"/>
          <w:sz w:val="24"/>
          <w:szCs w:val="24"/>
          <w:lang w:val="es-ES"/>
        </w:rPr>
        <w:t>ú</w:t>
      </w:r>
      <w:r w:rsidRPr="008C13FC">
        <w:rPr>
          <w:rFonts w:ascii="Arial" w:hAnsi="Arial" w:cs="Arial"/>
          <w:sz w:val="24"/>
          <w:szCs w:val="24"/>
          <w:lang w:val="es-ES"/>
        </w:rPr>
        <w:t xml:space="preserve">nicas de hasta 600 mg de </w:t>
      </w:r>
      <w:proofErr w:type="spellStart"/>
      <w:r w:rsidRPr="008C13FC">
        <w:rPr>
          <w:rFonts w:ascii="Arial" w:hAnsi="Arial" w:cs="Arial"/>
          <w:sz w:val="24"/>
          <w:szCs w:val="24"/>
          <w:lang w:val="es-ES"/>
        </w:rPr>
        <w:t>Linagliptina</w:t>
      </w:r>
      <w:proofErr w:type="spellEnd"/>
      <w:r w:rsidRPr="008C13FC">
        <w:rPr>
          <w:rFonts w:ascii="Arial" w:hAnsi="Arial" w:cs="Arial"/>
          <w:sz w:val="24"/>
          <w:szCs w:val="24"/>
          <w:lang w:val="es-ES"/>
        </w:rPr>
        <w:t xml:space="preserve"> (equivalente a 120 veces la dosis recomendada) fueron generalmente bien toleradas. No hay experiencia con dosis superiores a 600 mg en humanos.</w:t>
      </w:r>
    </w:p>
    <w:p w:rsidR="00AA43FF" w:rsidRPr="008C13FC" w:rsidRDefault="00AA43FF" w:rsidP="00AA43FF">
      <w:pPr>
        <w:rPr>
          <w:rFonts w:ascii="Arial" w:hAnsi="Arial" w:cs="Arial"/>
          <w:i/>
          <w:sz w:val="24"/>
          <w:szCs w:val="24"/>
          <w:lang w:val="es-ES"/>
        </w:rPr>
      </w:pPr>
      <w:r w:rsidRPr="008C13FC">
        <w:rPr>
          <w:rFonts w:ascii="Arial" w:hAnsi="Arial" w:cs="Arial"/>
          <w:i/>
          <w:sz w:val="24"/>
          <w:szCs w:val="24"/>
          <w:u w:val="single"/>
          <w:lang w:val="es-ES"/>
        </w:rPr>
        <w:t>Tratamiento</w:t>
      </w:r>
      <w:r w:rsidRPr="008C13FC">
        <w:rPr>
          <w:rFonts w:ascii="Arial" w:hAnsi="Arial" w:cs="Arial"/>
          <w:i/>
          <w:sz w:val="24"/>
          <w:szCs w:val="24"/>
          <w:lang w:val="es-ES"/>
        </w:rPr>
        <w:t xml:space="preserve"> </w:t>
      </w:r>
    </w:p>
    <w:p w:rsidR="00AA43FF" w:rsidRPr="008C13FC" w:rsidRDefault="00AA43FF" w:rsidP="00AA43FF">
      <w:pPr>
        <w:rPr>
          <w:rFonts w:ascii="Arial" w:hAnsi="Arial" w:cs="Arial"/>
          <w:sz w:val="24"/>
          <w:szCs w:val="24"/>
          <w:lang w:val="es-ES"/>
        </w:rPr>
      </w:pPr>
      <w:r w:rsidRPr="008C13FC">
        <w:rPr>
          <w:rFonts w:ascii="Arial" w:hAnsi="Arial" w:cs="Arial"/>
          <w:sz w:val="24"/>
          <w:szCs w:val="24"/>
          <w:lang w:val="es-ES"/>
        </w:rPr>
        <w:t>En el caso de una sobredosis, es razonable emplear las medidas de soporte habituales, por ejemplo, eliminar el material no absorbido del tracto gastrointestinal, emplear la supervisi</w:t>
      </w:r>
      <w:r w:rsidRPr="008C13FC">
        <w:rPr>
          <w:rFonts w:ascii="Arial" w:hAnsi="Arial" w:cs="Arial" w:hint="eastAsia"/>
          <w:sz w:val="24"/>
          <w:szCs w:val="24"/>
          <w:lang w:val="es-ES"/>
        </w:rPr>
        <w:t>ó</w:t>
      </w:r>
      <w:r w:rsidRPr="008C13FC">
        <w:rPr>
          <w:rFonts w:ascii="Arial" w:hAnsi="Arial" w:cs="Arial"/>
          <w:sz w:val="24"/>
          <w:szCs w:val="24"/>
          <w:lang w:val="es-ES"/>
        </w:rPr>
        <w:t>n cl</w:t>
      </w:r>
      <w:r w:rsidRPr="008C13FC">
        <w:rPr>
          <w:rFonts w:ascii="Arial" w:hAnsi="Arial" w:cs="Arial" w:hint="eastAsia"/>
          <w:sz w:val="24"/>
          <w:szCs w:val="24"/>
          <w:lang w:val="es-ES"/>
        </w:rPr>
        <w:t>í</w:t>
      </w:r>
      <w:r w:rsidRPr="008C13FC">
        <w:rPr>
          <w:rFonts w:ascii="Arial" w:hAnsi="Arial" w:cs="Arial"/>
          <w:sz w:val="24"/>
          <w:szCs w:val="24"/>
          <w:lang w:val="es-ES"/>
        </w:rPr>
        <w:t>nica e instituir medidas cl</w:t>
      </w:r>
      <w:r w:rsidRPr="008C13FC">
        <w:rPr>
          <w:rFonts w:ascii="Arial" w:hAnsi="Arial" w:cs="Arial" w:hint="eastAsia"/>
          <w:sz w:val="24"/>
          <w:szCs w:val="24"/>
          <w:lang w:val="es-ES"/>
        </w:rPr>
        <w:t>í</w:t>
      </w:r>
      <w:r w:rsidRPr="008C13FC">
        <w:rPr>
          <w:rFonts w:ascii="Arial" w:hAnsi="Arial" w:cs="Arial"/>
          <w:sz w:val="24"/>
          <w:szCs w:val="24"/>
          <w:lang w:val="es-ES"/>
        </w:rPr>
        <w:t>nicas si es necesario</w:t>
      </w:r>
    </w:p>
    <w:p w:rsidR="00AA43FF" w:rsidRPr="008C13FC" w:rsidRDefault="00AA43FF" w:rsidP="00AA43FF">
      <w:pPr>
        <w:rPr>
          <w:rFonts w:ascii="Arial" w:hAnsi="Arial" w:cs="Arial"/>
          <w:b/>
          <w:sz w:val="24"/>
          <w:szCs w:val="24"/>
          <w:lang w:val="es-ES"/>
        </w:rPr>
      </w:pPr>
    </w:p>
    <w:p w:rsidR="00AA43FF" w:rsidRPr="00FA6ED6" w:rsidRDefault="00AA43FF" w:rsidP="00AA43FF">
      <w:pPr>
        <w:rPr>
          <w:rFonts w:ascii="Arial" w:hAnsi="Arial" w:cs="Arial"/>
          <w:sz w:val="24"/>
          <w:szCs w:val="24"/>
        </w:rPr>
      </w:pPr>
      <w:r w:rsidRPr="00FA6ED6">
        <w:rPr>
          <w:rFonts w:ascii="Arial" w:hAnsi="Arial" w:cs="Arial"/>
          <w:b/>
          <w:sz w:val="24"/>
          <w:szCs w:val="24"/>
        </w:rPr>
        <w:t xml:space="preserve">En caso de sobredosis o ingestión accidental, consultar al servicio de toxicología del hospital de emergencias </w:t>
      </w:r>
      <w:proofErr w:type="spellStart"/>
      <w:r w:rsidRPr="00FA6ED6">
        <w:rPr>
          <w:rFonts w:ascii="Arial" w:hAnsi="Arial" w:cs="Arial"/>
          <w:b/>
          <w:sz w:val="24"/>
          <w:szCs w:val="24"/>
        </w:rPr>
        <w:t>medicas</w:t>
      </w:r>
      <w:proofErr w:type="spellEnd"/>
      <w:r w:rsidRPr="00FA6ED6">
        <w:rPr>
          <w:rFonts w:ascii="Arial" w:hAnsi="Arial" w:cs="Arial"/>
          <w:b/>
          <w:sz w:val="24"/>
          <w:szCs w:val="24"/>
        </w:rPr>
        <w:t xml:space="preserve"> Tel.: 220-418 o el 204-800 (</w:t>
      </w:r>
      <w:proofErr w:type="spellStart"/>
      <w:r w:rsidRPr="00FA6ED6">
        <w:rPr>
          <w:rFonts w:ascii="Arial" w:hAnsi="Arial" w:cs="Arial"/>
          <w:b/>
          <w:sz w:val="24"/>
          <w:szCs w:val="24"/>
        </w:rPr>
        <w:t>int</w:t>
      </w:r>
      <w:proofErr w:type="spellEnd"/>
      <w:r w:rsidRPr="00FA6ED6">
        <w:rPr>
          <w:rFonts w:ascii="Arial" w:hAnsi="Arial" w:cs="Arial"/>
          <w:b/>
          <w:sz w:val="24"/>
          <w:szCs w:val="24"/>
        </w:rPr>
        <w:t>. 011)</w:t>
      </w:r>
    </w:p>
    <w:p w:rsidR="0040531F" w:rsidRDefault="0040531F"/>
    <w:sectPr w:rsidR="004053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3FF"/>
    <w:rsid w:val="0040531F"/>
    <w:rsid w:val="00AA43F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1AAF6-5691-4BCC-B5F1-E851F906B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3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A43FF"/>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rsid w:val="00AA43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macovigilancia@quimfa.com.p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2825</Words>
  <Characters>15541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2021-06-11T13:24:00Z</dcterms:created>
  <dcterms:modified xsi:type="dcterms:W3CDTF">2021-06-11T13:25:00Z</dcterms:modified>
</cp:coreProperties>
</file>