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3CAD" w14:textId="77777777" w:rsidR="00522FD2" w:rsidRDefault="00522FD2" w:rsidP="00522FD2">
      <w:pPr>
        <w:rPr>
          <w:b/>
          <w:bCs/>
          <w:sz w:val="30"/>
          <w:szCs w:val="30"/>
        </w:rPr>
      </w:pPr>
      <w:r w:rsidRPr="00522FD2">
        <w:rPr>
          <w:b/>
          <w:bCs/>
          <w:sz w:val="30"/>
          <w:szCs w:val="30"/>
        </w:rPr>
        <w:t>SERUM AOX</w:t>
      </w:r>
      <w:r>
        <w:rPr>
          <w:b/>
          <w:bCs/>
          <w:sz w:val="30"/>
          <w:szCs w:val="30"/>
        </w:rPr>
        <w:t xml:space="preserve"> </w:t>
      </w:r>
      <w:r w:rsidRPr="00522FD2">
        <w:rPr>
          <w:b/>
          <w:bCs/>
          <w:sz w:val="30"/>
          <w:szCs w:val="30"/>
        </w:rPr>
        <w:t>C &amp; AHA</w:t>
      </w:r>
    </w:p>
    <w:p w14:paraId="4BB5AD15" w14:textId="0FE0A391" w:rsidR="00522FD2" w:rsidRDefault="00522FD2" w:rsidP="00522FD2">
      <w:pPr>
        <w:jc w:val="both"/>
      </w:pPr>
      <w:proofErr w:type="spellStart"/>
      <w:r>
        <w:t>Serum</w:t>
      </w:r>
      <w:proofErr w:type="spellEnd"/>
      <w:r>
        <w:t xml:space="preserve"> antioxidante, previene la</w:t>
      </w:r>
      <w:r>
        <w:t xml:space="preserve"> </w:t>
      </w:r>
      <w:r>
        <w:t>aparición de arrugas y corrige los</w:t>
      </w:r>
      <w:r>
        <w:t xml:space="preserve"> </w:t>
      </w:r>
      <w:r>
        <w:t>efectos del daño medioambiental</w:t>
      </w:r>
      <w:r>
        <w:t xml:space="preserve"> </w:t>
      </w:r>
      <w:r>
        <w:t>causado por los radicales libres.</w:t>
      </w:r>
      <w:r>
        <w:t xml:space="preserve"> </w:t>
      </w:r>
      <w:r>
        <w:t>Favorece la renovación celular</w:t>
      </w:r>
    </w:p>
    <w:p w14:paraId="1597F250" w14:textId="77777777" w:rsidR="00522FD2" w:rsidRDefault="00522FD2" w:rsidP="00522FD2">
      <w:pPr>
        <w:jc w:val="both"/>
      </w:pPr>
      <w:r>
        <w:t>. L-Ácido ascórbico</w:t>
      </w:r>
    </w:p>
    <w:p w14:paraId="0137AB40" w14:textId="77777777" w:rsidR="00522FD2" w:rsidRDefault="00522FD2" w:rsidP="00522FD2">
      <w:pPr>
        <w:jc w:val="both"/>
      </w:pPr>
      <w:r>
        <w:t>. Ácido Glicólico</w:t>
      </w:r>
    </w:p>
    <w:p w14:paraId="4FB174F7" w14:textId="77777777" w:rsidR="00522FD2" w:rsidRDefault="00522FD2" w:rsidP="00522FD2">
      <w:pPr>
        <w:jc w:val="both"/>
      </w:pPr>
      <w:r>
        <w:t>. Ácido Láctico</w:t>
      </w:r>
    </w:p>
    <w:p w14:paraId="74E7081C" w14:textId="65E102D8" w:rsidR="00522FD2" w:rsidRDefault="00522FD2" w:rsidP="00522FD2">
      <w:pPr>
        <w:jc w:val="both"/>
      </w:pPr>
      <w:r>
        <w:t>. Ácido Hialurónico</w:t>
      </w:r>
    </w:p>
    <w:p w14:paraId="4BFA66DC" w14:textId="77777777" w:rsidR="00522FD2" w:rsidRDefault="00522FD2" w:rsidP="00522FD2">
      <w:pPr>
        <w:jc w:val="both"/>
      </w:pPr>
    </w:p>
    <w:p w14:paraId="4739137E" w14:textId="50A24F29" w:rsidR="002E5B9A" w:rsidRDefault="00522FD2" w:rsidP="002E5B9A">
      <w:r w:rsidRPr="00522FD2">
        <w:rPr>
          <w:b/>
          <w:bCs/>
        </w:rPr>
        <w:t>Piel Grasa / Mixta</w:t>
      </w:r>
    </w:p>
    <w:p w14:paraId="64A670D7" w14:textId="77777777" w:rsidR="002E5B9A" w:rsidRDefault="002E5B9A" w:rsidP="002E5B9A"/>
    <w:p w14:paraId="5E3AA6E7" w14:textId="77777777" w:rsidR="00B34C6F" w:rsidRDefault="00B34C6F" w:rsidP="00B34C6F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0B21C6F6" w14:textId="77777777" w:rsidR="00B34C6F" w:rsidRDefault="00B34C6F" w:rsidP="00B34C6F">
      <w:r>
        <w:t xml:space="preserve">Avda. Primer </w:t>
      </w:r>
      <w:proofErr w:type="gramStart"/>
      <w:r>
        <w:t>Presidente</w:t>
      </w:r>
      <w:proofErr w:type="gramEnd"/>
      <w:r>
        <w:t xml:space="preserve"> 1736</w:t>
      </w:r>
    </w:p>
    <w:p w14:paraId="29DA7315" w14:textId="77777777" w:rsidR="00B34C6F" w:rsidRDefault="00B34C6F" w:rsidP="00B34C6F">
      <w:r>
        <w:t>Tel.:(021) 289 4000</w:t>
      </w:r>
    </w:p>
    <w:p w14:paraId="3C7DAA72" w14:textId="77777777" w:rsidR="00B34C6F" w:rsidRDefault="00B34C6F" w:rsidP="00B34C6F">
      <w:r>
        <w:t>Email: marketing@quimfa.com.py</w:t>
      </w:r>
    </w:p>
    <w:p w14:paraId="3C00ABA2" w14:textId="77777777" w:rsidR="00B34C6F" w:rsidRDefault="00B34C6F" w:rsidP="00B34C6F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6B66B500" w14:textId="77777777" w:rsidR="00B34C6F" w:rsidRDefault="00B34C6F"/>
    <w:p w14:paraId="6B29DA25" w14:textId="16AE3EA7" w:rsidR="001562FC" w:rsidRDefault="001562FC"/>
    <w:p w14:paraId="35A65B1E" w14:textId="4A026E8E" w:rsidR="005A1CB6" w:rsidRDefault="005A1CB6"/>
    <w:p w14:paraId="5A582390" w14:textId="77777777" w:rsidR="005A1CB6" w:rsidRDefault="005A1CB6"/>
    <w:sectPr w:rsidR="005A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6"/>
    <w:rsid w:val="000B60D5"/>
    <w:rsid w:val="001562FC"/>
    <w:rsid w:val="002E5B9A"/>
    <w:rsid w:val="00522FD2"/>
    <w:rsid w:val="0059613B"/>
    <w:rsid w:val="005A1CB6"/>
    <w:rsid w:val="006A4EA4"/>
    <w:rsid w:val="00B34C6F"/>
    <w:rsid w:val="00B61E7F"/>
    <w:rsid w:val="00DC0060"/>
    <w:rsid w:val="00E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166"/>
  <w15:chartTrackingRefBased/>
  <w15:docId w15:val="{39FADAF4-A925-402F-B571-1808CEE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2023-06-21T20:15:00Z</dcterms:created>
  <dcterms:modified xsi:type="dcterms:W3CDTF">2023-06-21T20:15:00Z</dcterms:modified>
</cp:coreProperties>
</file>